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C5" w:rsidRPr="00582CC5" w:rsidRDefault="00B604B4" w:rsidP="00582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5E88">
        <w:rPr>
          <w:rFonts w:ascii="Times New Roman" w:eastAsia="Times New Roman" w:hAnsi="Times New Roman" w:cs="Times New Roman"/>
          <w:color w:val="000000"/>
        </w:rPr>
        <w:t xml:space="preserve">Uchwała ZG PTT nr 82/2016 </w:t>
      </w:r>
    </w:p>
    <w:p w:rsidR="0011077F" w:rsidRDefault="00582CC5" w:rsidP="00582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82CC5">
        <w:rPr>
          <w:rFonts w:ascii="Times New Roman" w:eastAsia="Times New Roman" w:hAnsi="Times New Roman" w:cs="Times New Roman"/>
          <w:color w:val="000000"/>
        </w:rPr>
        <w:t>ZG PTT postanawia zmienić zapis w pkt.8.6.5 w Przepisach STT PTT dotyczący</w:t>
      </w:r>
      <w:r w:rsidR="00384881">
        <w:rPr>
          <w:rFonts w:ascii="Times New Roman" w:eastAsia="Times New Roman" w:hAnsi="Times New Roman" w:cs="Times New Roman"/>
          <w:color w:val="000000"/>
        </w:rPr>
        <w:t xml:space="preserve"> - </w:t>
      </w:r>
      <w:r w:rsidRPr="00582CC5">
        <w:rPr>
          <w:rFonts w:ascii="Times New Roman" w:eastAsia="Times New Roman" w:hAnsi="Times New Roman" w:cs="Times New Roman"/>
          <w:color w:val="000000"/>
        </w:rPr>
        <w:t>w przypadku zgłoszenia na turniej po terminie</w:t>
      </w:r>
      <w:r w:rsidR="00BD34F3" w:rsidRPr="00A55E88">
        <w:rPr>
          <w:rFonts w:ascii="Times New Roman" w:eastAsia="Times New Roman" w:hAnsi="Times New Roman" w:cs="Times New Roman"/>
          <w:color w:val="000000"/>
        </w:rPr>
        <w:t xml:space="preserve"> </w:t>
      </w:r>
      <w:r w:rsidR="00AC3E87">
        <w:rPr>
          <w:rFonts w:ascii="Times New Roman" w:eastAsia="Times New Roman" w:hAnsi="Times New Roman" w:cs="Times New Roman"/>
          <w:color w:val="000000"/>
        </w:rPr>
        <w:t xml:space="preserve">- </w:t>
      </w:r>
      <w:r w:rsidRPr="00582CC5">
        <w:rPr>
          <w:rFonts w:ascii="Times New Roman" w:eastAsia="Times New Roman" w:hAnsi="Times New Roman" w:cs="Times New Roman"/>
          <w:color w:val="000000"/>
          <w:u w:val="single"/>
        </w:rPr>
        <w:t>uiszczenia</w:t>
      </w:r>
      <w:r w:rsidR="00DA0203">
        <w:rPr>
          <w:rFonts w:ascii="Times New Roman" w:eastAsia="Times New Roman" w:hAnsi="Times New Roman" w:cs="Times New Roman"/>
          <w:color w:val="000000"/>
          <w:u w:val="single"/>
        </w:rPr>
        <w:t xml:space="preserve"> dodatkowej opłaty na konto ZG PTT</w:t>
      </w:r>
      <w:r w:rsidRPr="00582CC5">
        <w:rPr>
          <w:rFonts w:ascii="Times New Roman" w:eastAsia="Times New Roman" w:hAnsi="Times New Roman" w:cs="Times New Roman"/>
          <w:color w:val="000000"/>
          <w:u w:val="single"/>
        </w:rPr>
        <w:t>bezpośrednio przez tancerzy.</w:t>
      </w:r>
      <w:r w:rsidR="00A55E88">
        <w:rPr>
          <w:rFonts w:ascii="Times New Roman" w:eastAsia="Times New Roman" w:hAnsi="Times New Roman" w:cs="Times New Roman"/>
          <w:color w:val="000000"/>
        </w:rPr>
        <w:t xml:space="preserve"> </w:t>
      </w:r>
      <w:r w:rsidR="00A73CBD">
        <w:rPr>
          <w:rFonts w:ascii="Times New Roman" w:eastAsia="Times New Roman" w:hAnsi="Times New Roman" w:cs="Times New Roman"/>
          <w:color w:val="000000"/>
        </w:rPr>
        <w:t xml:space="preserve">Punkt 8.6.5 w Przepisach STT </w:t>
      </w:r>
      <w:r w:rsidR="006C19A3">
        <w:rPr>
          <w:rFonts w:ascii="Times New Roman" w:eastAsia="Times New Roman" w:hAnsi="Times New Roman" w:cs="Times New Roman"/>
          <w:color w:val="000000"/>
        </w:rPr>
        <w:t xml:space="preserve">PTT </w:t>
      </w:r>
      <w:r w:rsidR="00A73CBD">
        <w:rPr>
          <w:rFonts w:ascii="Times New Roman" w:eastAsia="Times New Roman" w:hAnsi="Times New Roman" w:cs="Times New Roman"/>
          <w:color w:val="000000"/>
        </w:rPr>
        <w:t>przyjmuje brzmienie:</w:t>
      </w:r>
    </w:p>
    <w:p w:rsidR="0011077F" w:rsidRPr="00E3245A" w:rsidRDefault="0011077F" w:rsidP="00110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82CC5">
        <w:rPr>
          <w:rFonts w:ascii="Arial" w:eastAsia="Times New Roman" w:hAnsi="Arial" w:cs="Arial"/>
          <w:color w:val="000000"/>
        </w:rPr>
        <w:t>8.6.5.</w:t>
      </w:r>
      <w:r w:rsidR="00593BD4">
        <w:rPr>
          <w:rFonts w:ascii="Arial" w:eastAsia="Times New Roman" w:hAnsi="Arial" w:cs="Arial"/>
          <w:color w:val="000000"/>
        </w:rPr>
        <w:t xml:space="preserve"> </w:t>
      </w:r>
      <w:r w:rsidRPr="00582CC5">
        <w:rPr>
          <w:rFonts w:ascii="Arial" w:eastAsia="Times New Roman" w:hAnsi="Arial" w:cs="Arial"/>
          <w:color w:val="38761D"/>
          <w:shd w:val="clear" w:color="auto" w:fill="FFFFFF"/>
        </w:rPr>
        <w:t>Organizator ma obowiązek opublikować ostateczną wersję programu turnieju do godz.22.00, w czwartek. Do piątku, do godz.12.00- organizator  ma prawo przyjąć pary, wyłącznie w przypadku gdy nie spowoduje to zmian w opublikowanym programie turnieju.</w:t>
      </w:r>
    </w:p>
    <w:p w:rsidR="0011077F" w:rsidRPr="00E3245A" w:rsidRDefault="0011077F" w:rsidP="00110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82CC5">
        <w:rPr>
          <w:rFonts w:ascii="Arial" w:eastAsia="Times New Roman" w:hAnsi="Arial" w:cs="Arial"/>
          <w:color w:val="38761D"/>
          <w:shd w:val="clear" w:color="auto" w:fill="FFFFFF"/>
        </w:rPr>
        <w:t>Pary, przyjęte po terminie zgłoszeń, są zobligowane do uregulowania dopłaty akredytacyjnej (równej ujętej w regulaminie turnieju opłacie  startowej) i okazania jej potwierdzenia, organizatorowi turnieju  przy rejestracji.</w:t>
      </w:r>
    </w:p>
    <w:p w:rsidR="0011077F" w:rsidRPr="00E3245A" w:rsidRDefault="0011077F" w:rsidP="00110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82CC5">
        <w:rPr>
          <w:rFonts w:ascii="Arial" w:eastAsia="Times New Roman" w:hAnsi="Arial" w:cs="Arial"/>
          <w:color w:val="38761D"/>
          <w:shd w:val="clear" w:color="auto" w:fill="FFFFFF"/>
        </w:rPr>
        <w:t>Pary, które będą chciały wystartować w turnieju bez uprzedniego zgłoszenia, pod warunkiem zgody na start przez Sędziego Głównego, będą traktowane jak pary zagraniczne bez możliwości naliczenia punktów PREMIUM.</w:t>
      </w:r>
    </w:p>
    <w:p w:rsidR="00B604B4" w:rsidRPr="00A55E88" w:rsidRDefault="00B604B4" w:rsidP="00582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5E88">
        <w:rPr>
          <w:rFonts w:ascii="Times New Roman" w:hAnsi="Times New Roman" w:cs="Times New Roman"/>
          <w:color w:val="333333"/>
          <w:shd w:val="clear" w:color="auto" w:fill="FFFFFF"/>
        </w:rPr>
        <w:t>Uchwała wchodzi w życie z dniem podjęcia i podlega opublikowaniu na stronie internetowej www.taniec.pl oraz na stronach internetowych Okręgów.</w:t>
      </w:r>
    </w:p>
    <w:p w:rsidR="00B604B4" w:rsidRPr="0008690F" w:rsidRDefault="00B604B4" w:rsidP="00582C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582CC5" w:rsidRPr="00582CC5" w:rsidRDefault="00BD34F3" w:rsidP="00582C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8690F">
        <w:rPr>
          <w:rFonts w:ascii="Verdana" w:eastAsia="Times New Roman" w:hAnsi="Verdana" w:cs="Times New Roman"/>
          <w:color w:val="000000"/>
        </w:rPr>
        <w:t xml:space="preserve">Dodatkowo jest </w:t>
      </w:r>
      <w:r w:rsidR="00582CC5" w:rsidRPr="00582CC5">
        <w:rPr>
          <w:rFonts w:ascii="Verdana" w:eastAsia="Times New Roman" w:hAnsi="Verdana" w:cs="Times New Roman"/>
          <w:color w:val="000000"/>
        </w:rPr>
        <w:t>wyjaśniona sytuacja par, które zgłaszają się bezpośrednio na turnieju u organizatora.</w:t>
      </w:r>
    </w:p>
    <w:p w:rsidR="00582CC5" w:rsidRPr="00582CC5" w:rsidRDefault="00582CC5" w:rsidP="00582C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582CC5" w:rsidRPr="00582CC5" w:rsidRDefault="00582CC5" w:rsidP="00582C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82CC5">
        <w:rPr>
          <w:rFonts w:ascii="Verdana" w:eastAsia="Times New Roman" w:hAnsi="Verdana" w:cs="Times New Roman"/>
          <w:color w:val="000000"/>
        </w:rPr>
        <w:t>Uzasadnienie:</w:t>
      </w:r>
    </w:p>
    <w:p w:rsidR="00582CC5" w:rsidRPr="00582CC5" w:rsidRDefault="00582CC5" w:rsidP="00582C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82CC5">
        <w:rPr>
          <w:rFonts w:ascii="Verdana" w:eastAsia="Times New Roman" w:hAnsi="Verdana" w:cs="Times New Roman"/>
          <w:color w:val="000000"/>
        </w:rPr>
        <w:t>1.PODWÓJNA OPŁATA -nie może być wpłacana przez organizatora na konto ZG ; taka procedura generuje  problemy natury podatkowej.</w:t>
      </w:r>
    </w:p>
    <w:p w:rsidR="00582CC5" w:rsidRPr="00582CC5" w:rsidRDefault="00582CC5" w:rsidP="00582C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82CC5">
        <w:rPr>
          <w:rFonts w:ascii="Verdana" w:eastAsia="Times New Roman" w:hAnsi="Verdana" w:cs="Times New Roman"/>
          <w:color w:val="000000"/>
        </w:rPr>
        <w:t>2.Pary nie stosujące się do ustalonych reguł nie powinny korzystać z bonusów w postaci: PREMIUM.</w:t>
      </w:r>
    </w:p>
    <w:p w:rsidR="00582CC5" w:rsidRPr="00582CC5" w:rsidRDefault="00582CC5" w:rsidP="00582C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82CC5">
        <w:rPr>
          <w:rFonts w:ascii="Verdana" w:eastAsia="Times New Roman" w:hAnsi="Verdana" w:cs="Times New Roman"/>
          <w:color w:val="000000"/>
        </w:rPr>
        <w:t> </w:t>
      </w:r>
    </w:p>
    <w:p w:rsidR="00582CC5" w:rsidRPr="00582CC5" w:rsidRDefault="00582CC5" w:rsidP="00582C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82CC5">
        <w:rPr>
          <w:rFonts w:ascii="Verdana" w:eastAsia="Times New Roman" w:hAnsi="Verdana" w:cs="Times New Roman"/>
          <w:color w:val="000000"/>
        </w:rPr>
        <w:t>Proponujemy-jako Komisja,</w:t>
      </w:r>
      <w:r w:rsidR="00F657A6">
        <w:rPr>
          <w:rFonts w:ascii="Verdana" w:eastAsia="Times New Roman" w:hAnsi="Verdana" w:cs="Times New Roman"/>
          <w:color w:val="000000"/>
        </w:rPr>
        <w:t xml:space="preserve"> </w:t>
      </w:r>
      <w:r w:rsidRPr="00582CC5">
        <w:rPr>
          <w:rFonts w:ascii="Verdana" w:eastAsia="Times New Roman" w:hAnsi="Verdana" w:cs="Times New Roman"/>
          <w:color w:val="000000"/>
        </w:rPr>
        <w:t>by para ,która zgłasza się po terminie była zobligowana do przedstawienia organizatorowi  dowodu ,, dopłaty akredytacyjnej " na konto ZG.</w:t>
      </w:r>
    </w:p>
    <w:p w:rsidR="00582CC5" w:rsidRPr="00582CC5" w:rsidRDefault="00582CC5" w:rsidP="00582C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82CC5">
        <w:rPr>
          <w:rFonts w:ascii="Verdana" w:eastAsia="Times New Roman" w:hAnsi="Verdana" w:cs="Times New Roman"/>
          <w:color w:val="000000"/>
        </w:rPr>
        <w:t> </w:t>
      </w:r>
    </w:p>
    <w:p w:rsidR="001F03BE" w:rsidRPr="0008690F" w:rsidRDefault="00582CC5" w:rsidP="000738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82CC5">
        <w:rPr>
          <w:rFonts w:ascii="Verdana" w:eastAsia="Times New Roman" w:hAnsi="Verdana" w:cs="Times New Roman"/>
          <w:color w:val="000000"/>
        </w:rPr>
        <w:t xml:space="preserve">    </w:t>
      </w:r>
      <w:r w:rsidR="00073830">
        <w:rPr>
          <w:rFonts w:ascii="Verdana" w:eastAsia="Times New Roman" w:hAnsi="Verdana" w:cs="Times New Roman"/>
          <w:color w:val="000000"/>
        </w:rPr>
        <w:t xml:space="preserve">                      </w:t>
      </w:r>
      <w:r w:rsidRPr="00582CC5">
        <w:rPr>
          <w:rFonts w:ascii="Verdana" w:eastAsia="Times New Roman" w:hAnsi="Verdana" w:cs="Times New Roman"/>
          <w:color w:val="000000"/>
        </w:rPr>
        <w:t>nowe brzmienie:</w:t>
      </w:r>
    </w:p>
    <w:p w:rsidR="001F03BE" w:rsidRPr="0008690F" w:rsidRDefault="001F03BE" w:rsidP="001F03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1F03BE" w:rsidRPr="00E3245A" w:rsidRDefault="00582CC5" w:rsidP="001F0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82CC5">
        <w:rPr>
          <w:rFonts w:ascii="Arial" w:eastAsia="Times New Roman" w:hAnsi="Arial" w:cs="Arial"/>
          <w:color w:val="000000"/>
        </w:rPr>
        <w:t>8.6.5.  </w:t>
      </w:r>
      <w:r w:rsidRPr="00582CC5">
        <w:rPr>
          <w:rFonts w:ascii="Arial" w:eastAsia="Times New Roman" w:hAnsi="Arial" w:cs="Arial"/>
          <w:color w:val="38761D"/>
          <w:shd w:val="clear" w:color="auto" w:fill="FFFFFF"/>
        </w:rPr>
        <w:t> Organizator ma obowiązek opublikować ostateczną wersję programu turnieju do godz.22.00, w czwartek. Do piątku, do godz.12.00- organizator  ma prawo przyjąć pary, wyłącznie w przypadku gdy nie spowoduje to zmian w opublikowanym programie turnieju.</w:t>
      </w:r>
    </w:p>
    <w:p w:rsidR="001F03BE" w:rsidRPr="00E3245A" w:rsidRDefault="00582CC5" w:rsidP="001F0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82CC5">
        <w:rPr>
          <w:rFonts w:ascii="Arial" w:eastAsia="Times New Roman" w:hAnsi="Arial" w:cs="Arial"/>
          <w:color w:val="38761D"/>
          <w:shd w:val="clear" w:color="auto" w:fill="FFFFFF"/>
        </w:rPr>
        <w:t>Pary, przyjęte po terminie zgłoszeń, są zobligowane do uregulowania dopłaty akredytacyjnej (równej ujętej w regulaminie turnieju opłacie  startowej) i okazania jej potwierdzenia, organizatorowi turnieju  przy rejestracji.</w:t>
      </w:r>
    </w:p>
    <w:p w:rsidR="008D1505" w:rsidRPr="00E3245A" w:rsidRDefault="00582CC5" w:rsidP="008D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82CC5">
        <w:rPr>
          <w:rFonts w:ascii="Arial" w:eastAsia="Times New Roman" w:hAnsi="Arial" w:cs="Arial"/>
          <w:color w:val="38761D"/>
          <w:shd w:val="clear" w:color="auto" w:fill="FFFFFF"/>
        </w:rPr>
        <w:t>Pary, które będą chciały wystartować w turnieju bez uprzedniego zgłoszenia, pod warunkiem zgody na start przez Sędziego Głównego, będą traktowane jak pary zagraniczne bez możliwości naliczenia punktów PREMIUM.</w:t>
      </w:r>
    </w:p>
    <w:p w:rsidR="008D1505" w:rsidRPr="0008690F" w:rsidRDefault="008D1505" w:rsidP="008D1505">
      <w:pPr>
        <w:shd w:val="clear" w:color="auto" w:fill="FFFFFF"/>
        <w:spacing w:before="120" w:after="120" w:line="184" w:lineRule="atLeast"/>
        <w:jc w:val="both"/>
        <w:rPr>
          <w:rFonts w:ascii="Verdana" w:eastAsia="Times New Roman" w:hAnsi="Verdana" w:cs="Times New Roman"/>
          <w:color w:val="000000"/>
        </w:rPr>
      </w:pPr>
      <w:r w:rsidRPr="0008690F">
        <w:rPr>
          <w:rFonts w:ascii="Verdana" w:eastAsia="Times New Roman" w:hAnsi="Verdana" w:cs="Times New Roman"/>
          <w:color w:val="000000"/>
          <w:shd w:val="clear" w:color="auto" w:fill="FFFFFF"/>
        </w:rPr>
        <w:t>b</w:t>
      </w:r>
      <w:r w:rsidR="00582CC5" w:rsidRPr="00582CC5">
        <w:rPr>
          <w:rFonts w:ascii="Verdana" w:eastAsia="Times New Roman" w:hAnsi="Verdana" w:cs="Times New Roman"/>
          <w:color w:val="000000"/>
          <w:shd w:val="clear" w:color="auto" w:fill="FFFFFF"/>
        </w:rPr>
        <w:t>yło:</w:t>
      </w:r>
    </w:p>
    <w:p w:rsidR="008D1505" w:rsidRPr="0008690F" w:rsidRDefault="00073830" w:rsidP="008D1505">
      <w:pPr>
        <w:shd w:val="clear" w:color="auto" w:fill="FFFFFF"/>
        <w:spacing w:before="120" w:after="120" w:line="184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8.6.5</w:t>
      </w:r>
      <w:r w:rsidR="00582CC5" w:rsidRPr="00582CC5">
        <w:rPr>
          <w:rFonts w:ascii="Arial" w:eastAsia="Times New Roman" w:hAnsi="Arial" w:cs="Arial"/>
          <w:color w:val="000000"/>
        </w:rPr>
        <w:t>.</w:t>
      </w:r>
      <w:r w:rsidR="00A67C72">
        <w:rPr>
          <w:rFonts w:ascii="Times New Roman" w:eastAsia="Times New Roman" w:hAnsi="Times New Roman" w:cs="Times New Roman"/>
          <w:color w:val="000000"/>
        </w:rPr>
        <w:t xml:space="preserve"> </w:t>
      </w:r>
      <w:r w:rsidR="00582CC5" w:rsidRPr="00582CC5">
        <w:rPr>
          <w:rFonts w:ascii="Arial" w:eastAsia="Times New Roman" w:hAnsi="Arial" w:cs="Arial"/>
          <w:color w:val="000000"/>
        </w:rPr>
        <w:t>Organizator ma obowiązek opublikować ostateczną wersję programu turnieju do godz.22.00, w czwartek. Do piątku, do godz.12.00- organizator  ma prawo przyjąć pary, które opłaciły podwójną opłatę startową, wyłącznie w przypadku gdy nie spowoduje to zmian w opublikowanym programie turnieju. Pobrana  dodatkowa opłata winna być wpłacona na konto ZG PTT w terminie 7 dni od daty rozegrania turnieju-przez organizatora.</w:t>
      </w:r>
    </w:p>
    <w:p w:rsidR="008D1505" w:rsidRPr="0008690F" w:rsidRDefault="008D1505" w:rsidP="008D1505">
      <w:pPr>
        <w:shd w:val="clear" w:color="auto" w:fill="FFFFFF"/>
        <w:spacing w:before="120" w:after="120" w:line="184" w:lineRule="atLeast"/>
        <w:jc w:val="both"/>
        <w:rPr>
          <w:rFonts w:ascii="Verdana" w:eastAsia="Times New Roman" w:hAnsi="Verdana" w:cs="Times New Roman"/>
          <w:color w:val="000000"/>
        </w:rPr>
      </w:pPr>
    </w:p>
    <w:p w:rsidR="008D1505" w:rsidRPr="0008690F" w:rsidRDefault="00582CC5" w:rsidP="008D1505">
      <w:pPr>
        <w:shd w:val="clear" w:color="auto" w:fill="FFFFFF"/>
        <w:spacing w:before="120" w:after="120" w:line="184" w:lineRule="atLeast"/>
        <w:jc w:val="both"/>
        <w:rPr>
          <w:rFonts w:ascii="Verdana" w:eastAsia="Times New Roman" w:hAnsi="Verdana" w:cs="Times New Roman"/>
          <w:color w:val="000000"/>
        </w:rPr>
      </w:pPr>
      <w:r w:rsidRPr="00582CC5">
        <w:rPr>
          <w:rFonts w:ascii="Verdana" w:eastAsia="Times New Roman" w:hAnsi="Verdana" w:cs="Times New Roman"/>
          <w:color w:val="000000"/>
        </w:rPr>
        <w:t>Propozycja uchwały:</w:t>
      </w:r>
      <w:r w:rsidR="00702CA6" w:rsidRPr="0008690F">
        <w:rPr>
          <w:rFonts w:ascii="Verdana" w:eastAsia="Times New Roman" w:hAnsi="Verdana" w:cs="Times New Roman"/>
          <w:color w:val="000000"/>
        </w:rPr>
        <w:t xml:space="preserve"> </w:t>
      </w:r>
      <w:r w:rsidRPr="00582CC5">
        <w:rPr>
          <w:rFonts w:ascii="Verdana" w:eastAsia="Times New Roman" w:hAnsi="Verdana" w:cs="Times New Roman"/>
          <w:color w:val="000000"/>
        </w:rPr>
        <w:t>zespół ds.</w:t>
      </w:r>
      <w:r w:rsidR="00702CA6" w:rsidRPr="0008690F">
        <w:rPr>
          <w:rFonts w:ascii="Verdana" w:eastAsia="Times New Roman" w:hAnsi="Verdana" w:cs="Times New Roman"/>
          <w:color w:val="000000"/>
        </w:rPr>
        <w:t xml:space="preserve"> </w:t>
      </w:r>
      <w:r w:rsidRPr="00582CC5">
        <w:rPr>
          <w:rFonts w:ascii="Verdana" w:eastAsia="Times New Roman" w:hAnsi="Verdana" w:cs="Times New Roman"/>
          <w:color w:val="000000"/>
        </w:rPr>
        <w:t>Przepisów STT PTT</w:t>
      </w:r>
    </w:p>
    <w:p w:rsidR="008D1505" w:rsidRPr="0008690F" w:rsidRDefault="00582CC5" w:rsidP="008D1505">
      <w:pPr>
        <w:shd w:val="clear" w:color="auto" w:fill="FFFFFF"/>
        <w:spacing w:before="120" w:after="120" w:line="184" w:lineRule="atLeast"/>
        <w:jc w:val="both"/>
        <w:rPr>
          <w:rFonts w:ascii="Verdana" w:eastAsia="Times New Roman" w:hAnsi="Verdana" w:cs="Times New Roman"/>
          <w:color w:val="000000"/>
        </w:rPr>
      </w:pPr>
      <w:r w:rsidRPr="00582CC5">
        <w:rPr>
          <w:rFonts w:ascii="Verdana" w:eastAsia="Times New Roman" w:hAnsi="Verdana" w:cs="Times New Roman"/>
          <w:color w:val="000000"/>
        </w:rPr>
        <w:t>autor:</w:t>
      </w:r>
      <w:r w:rsidR="00702CA6" w:rsidRPr="0008690F">
        <w:rPr>
          <w:rFonts w:ascii="Verdana" w:eastAsia="Times New Roman" w:hAnsi="Verdana" w:cs="Times New Roman"/>
          <w:color w:val="000000"/>
        </w:rPr>
        <w:t xml:space="preserve"> </w:t>
      </w:r>
      <w:r w:rsidRPr="00582CC5">
        <w:rPr>
          <w:rFonts w:ascii="Verdana" w:eastAsia="Times New Roman" w:hAnsi="Verdana" w:cs="Times New Roman"/>
          <w:color w:val="000000"/>
        </w:rPr>
        <w:t>Anna Niedzielska</w:t>
      </w:r>
    </w:p>
    <w:p w:rsidR="008D1505" w:rsidRPr="0008690F" w:rsidRDefault="00582CC5" w:rsidP="008D1505">
      <w:pPr>
        <w:shd w:val="clear" w:color="auto" w:fill="FFFFFF"/>
        <w:spacing w:before="120" w:after="120" w:line="184" w:lineRule="atLeast"/>
        <w:jc w:val="both"/>
        <w:rPr>
          <w:rFonts w:ascii="Verdana" w:eastAsia="Times New Roman" w:hAnsi="Verdana" w:cs="Times New Roman"/>
          <w:color w:val="000000"/>
        </w:rPr>
      </w:pPr>
      <w:r w:rsidRPr="00582CC5">
        <w:rPr>
          <w:rFonts w:ascii="Verdana" w:eastAsia="Times New Roman" w:hAnsi="Verdana" w:cs="Times New Roman"/>
          <w:color w:val="000000"/>
        </w:rPr>
        <w:lastRenderedPageBreak/>
        <w:t>pozytywne zaopiniowanie treści: Krzysztof Kulig,</w:t>
      </w:r>
      <w:r w:rsidR="008D1505" w:rsidRPr="0008690F">
        <w:rPr>
          <w:rFonts w:ascii="Verdana" w:eastAsia="Times New Roman" w:hAnsi="Verdana" w:cs="Times New Roman"/>
          <w:color w:val="000000"/>
        </w:rPr>
        <w:t xml:space="preserve"> </w:t>
      </w:r>
      <w:r w:rsidRPr="00582CC5">
        <w:rPr>
          <w:rFonts w:ascii="Verdana" w:eastAsia="Times New Roman" w:hAnsi="Verdana" w:cs="Times New Roman"/>
          <w:color w:val="000000"/>
        </w:rPr>
        <w:t>Zenon Gardyańczyk</w:t>
      </w:r>
      <w:r w:rsidR="008D1505" w:rsidRPr="0008690F">
        <w:rPr>
          <w:rFonts w:ascii="Verdana" w:eastAsia="Times New Roman" w:hAnsi="Verdana" w:cs="Times New Roman"/>
          <w:color w:val="000000"/>
        </w:rPr>
        <w:t>, Dariusz Wiewiórka</w:t>
      </w:r>
    </w:p>
    <w:p w:rsidR="008D1505" w:rsidRPr="0008690F" w:rsidRDefault="008D1505" w:rsidP="008D1505">
      <w:pPr>
        <w:shd w:val="clear" w:color="auto" w:fill="FFFFFF"/>
        <w:spacing w:before="120" w:after="120" w:line="184" w:lineRule="atLeast"/>
        <w:jc w:val="both"/>
        <w:rPr>
          <w:rFonts w:ascii="Verdana" w:eastAsia="Times New Roman" w:hAnsi="Verdana" w:cs="Times New Roman"/>
          <w:color w:val="000000"/>
        </w:rPr>
      </w:pPr>
    </w:p>
    <w:p w:rsidR="00582CC5" w:rsidRPr="00582CC5" w:rsidRDefault="00582CC5" w:rsidP="008D1505">
      <w:pPr>
        <w:shd w:val="clear" w:color="auto" w:fill="FFFFFF"/>
        <w:spacing w:before="120" w:after="120" w:line="184" w:lineRule="atLeast"/>
        <w:jc w:val="both"/>
        <w:rPr>
          <w:rFonts w:ascii="Verdana" w:eastAsia="Times New Roman" w:hAnsi="Verdana" w:cs="Times New Roman"/>
          <w:color w:val="000000"/>
        </w:rPr>
      </w:pPr>
      <w:r w:rsidRPr="00582CC5">
        <w:rPr>
          <w:rFonts w:ascii="Verdana" w:eastAsia="Times New Roman" w:hAnsi="Verdana" w:cs="Times New Roman"/>
          <w:color w:val="000000"/>
        </w:rPr>
        <w:t>Pozdrawiam-Anna Niedzielska</w:t>
      </w:r>
    </w:p>
    <w:p w:rsidR="008D1505" w:rsidRPr="0008690F" w:rsidRDefault="008D1505" w:rsidP="00582C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sectPr w:rsidR="008D1505" w:rsidRPr="0008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1D76EC"/>
    <w:rsid w:val="00073830"/>
    <w:rsid w:val="0008690F"/>
    <w:rsid w:val="0011077F"/>
    <w:rsid w:val="001D76EC"/>
    <w:rsid w:val="001F03BE"/>
    <w:rsid w:val="00384881"/>
    <w:rsid w:val="005821D8"/>
    <w:rsid w:val="00582CC5"/>
    <w:rsid w:val="00593BD4"/>
    <w:rsid w:val="005F1BCE"/>
    <w:rsid w:val="006C19A3"/>
    <w:rsid w:val="00702CA6"/>
    <w:rsid w:val="008D1505"/>
    <w:rsid w:val="00A46CC1"/>
    <w:rsid w:val="00A55E88"/>
    <w:rsid w:val="00A67C72"/>
    <w:rsid w:val="00A73CBD"/>
    <w:rsid w:val="00AC3E87"/>
    <w:rsid w:val="00AD3E6B"/>
    <w:rsid w:val="00B604B4"/>
    <w:rsid w:val="00BD34F3"/>
    <w:rsid w:val="00DA0203"/>
    <w:rsid w:val="00E3245A"/>
    <w:rsid w:val="00F6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82CC5"/>
  </w:style>
  <w:style w:type="paragraph" w:styleId="NormalnyWeb">
    <w:name w:val="Normal (Web)"/>
    <w:basedOn w:val="Normalny"/>
    <w:uiPriority w:val="99"/>
    <w:semiHidden/>
    <w:unhideWhenUsed/>
    <w:rsid w:val="0058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174">
          <w:blockQuote w:val="1"/>
          <w:marLeft w:val="88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20427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4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9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5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6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4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423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SonyVaio</dc:creator>
  <cp:keywords/>
  <dc:description/>
  <cp:lastModifiedBy>SonyVaio</cp:lastModifiedBy>
  <cp:revision>28</cp:revision>
  <dcterms:created xsi:type="dcterms:W3CDTF">2016-05-11T09:36:00Z</dcterms:created>
  <dcterms:modified xsi:type="dcterms:W3CDTF">2016-05-11T09:59:00Z</dcterms:modified>
</cp:coreProperties>
</file>