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DEE9" w14:textId="666AD453" w:rsidR="0004755E" w:rsidRDefault="0004755E"/>
    <w:p w14:paraId="07C10D87" w14:textId="69E17276" w:rsidR="0004755E" w:rsidRPr="007C1281" w:rsidRDefault="003C4532">
      <w:pPr>
        <w:rPr>
          <w:sz w:val="28"/>
          <w:szCs w:val="28"/>
        </w:rPr>
      </w:pPr>
      <w:r w:rsidRPr="007C1281">
        <w:rPr>
          <w:sz w:val="28"/>
          <w:szCs w:val="28"/>
        </w:rPr>
        <w:t xml:space="preserve">                                 Zasady uzyskiwania uprawnień sędziowskich PTT przez osoby z uprawnieniami sędziowskimi FTS.</w:t>
      </w:r>
    </w:p>
    <w:p w14:paraId="1BC651C0" w14:textId="727DCF57" w:rsidR="0004755E" w:rsidRDefault="0004755E" w:rsidP="0004755E">
      <w:pPr>
        <w:pStyle w:val="Akapitzlist"/>
        <w:numPr>
          <w:ilvl w:val="0"/>
          <w:numId w:val="1"/>
        </w:numPr>
      </w:pPr>
      <w:r>
        <w:t xml:space="preserve">O możliwości otrzymania kategorii sędziowskiej decyduje każdorazowo ZG PTT biorąc pod uwagę opinię </w:t>
      </w:r>
      <w:r w:rsidR="003C4532">
        <w:t xml:space="preserve">właściwego </w:t>
      </w:r>
      <w:r>
        <w:t>Z</w:t>
      </w:r>
      <w:r w:rsidR="003C4532">
        <w:t xml:space="preserve">arządu </w:t>
      </w:r>
      <w:proofErr w:type="gramStart"/>
      <w:r>
        <w:t>Okr</w:t>
      </w:r>
      <w:r w:rsidR="003C4532">
        <w:t xml:space="preserve">ęgu </w:t>
      </w:r>
      <w:r>
        <w:t xml:space="preserve"> </w:t>
      </w:r>
      <w:r w:rsidR="006330D7">
        <w:t>i</w:t>
      </w:r>
      <w:proofErr w:type="gramEnd"/>
      <w:r w:rsidR="00A6211F">
        <w:t xml:space="preserve"> Komisji ds. Sędziów</w:t>
      </w:r>
      <w:r w:rsidR="003C4532">
        <w:t xml:space="preserve"> przy ZG PTT. Zgoda ZG PTT zależy także od dotychczasowej działalności kandydata w FTS będącą organizacją uznaną za działającą na szkodę PTT.</w:t>
      </w:r>
    </w:p>
    <w:p w14:paraId="694CF453" w14:textId="5F88371D" w:rsidR="0004755E" w:rsidRDefault="0004755E" w:rsidP="0004755E">
      <w:pPr>
        <w:pStyle w:val="Akapitzlist"/>
        <w:numPr>
          <w:ilvl w:val="0"/>
          <w:numId w:val="1"/>
        </w:numPr>
      </w:pPr>
      <w:r>
        <w:t>Każda sprawa rozpatrywana jest indywidualnie</w:t>
      </w:r>
    </w:p>
    <w:p w14:paraId="07B72CC7" w14:textId="0AED5CAF" w:rsidR="003C4532" w:rsidRDefault="003C4532" w:rsidP="0004755E">
      <w:pPr>
        <w:pStyle w:val="Akapitzlist"/>
        <w:numPr>
          <w:ilvl w:val="0"/>
          <w:numId w:val="1"/>
        </w:numPr>
      </w:pPr>
      <w:r>
        <w:t>Uzyskanie uprawnień sędziowskich PTT możliwe jest tylko po zdaniu egzaminu z przepisów obowiązujących w PTT</w:t>
      </w:r>
    </w:p>
    <w:p w14:paraId="1DB938F2" w14:textId="2DAAD1E0" w:rsidR="0004755E" w:rsidRDefault="0004755E" w:rsidP="0004755E">
      <w:pPr>
        <w:pStyle w:val="Akapitzlist"/>
        <w:numPr>
          <w:ilvl w:val="0"/>
          <w:numId w:val="1"/>
        </w:numPr>
      </w:pPr>
      <w:r>
        <w:t>Sędzia, który z</w:t>
      </w:r>
      <w:r w:rsidR="00893A9B">
        <w:t>dobędzie</w:t>
      </w:r>
      <w:r>
        <w:t xml:space="preserve"> uprawnienia sędziego PTT na podstawie niniejszego regulaminu, imprezy o charakterze mistrzowskim może sędziować </w:t>
      </w:r>
      <w:r w:rsidR="00893A9B">
        <w:t>po upływie 2 lat od ich uzyskania.</w:t>
      </w:r>
    </w:p>
    <w:p w14:paraId="0D424290" w14:textId="01B0579C" w:rsidR="007C1281" w:rsidRDefault="007C1281" w:rsidP="0004755E">
      <w:pPr>
        <w:pStyle w:val="Akapitzlist"/>
        <w:numPr>
          <w:ilvl w:val="0"/>
          <w:numId w:val="1"/>
        </w:numPr>
      </w:pPr>
      <w:r>
        <w:t>Kandydaci składają oświadczenie o rezygnacji z działalności w organizacjach działających na szkodę PTT</w:t>
      </w:r>
    </w:p>
    <w:p w14:paraId="1CE9EA3C" w14:textId="5FA2FC21" w:rsidR="002312F6" w:rsidRDefault="006B5D3B" w:rsidP="0004755E">
      <w:pPr>
        <w:pStyle w:val="Akapitzlist"/>
        <w:numPr>
          <w:ilvl w:val="0"/>
          <w:numId w:val="1"/>
        </w:numPr>
      </w:pPr>
      <w:r>
        <w:t>O ile ZG PTT nie zdecyduje inaczej zgoda na uzyskanie uprawnień udzielana jest wg schematu</w:t>
      </w:r>
      <w:r w:rsidR="007C1281">
        <w:t xml:space="preserve">:  </w:t>
      </w:r>
    </w:p>
    <w:p w14:paraId="2C563353" w14:textId="175E0F8D" w:rsidR="00C95308" w:rsidRPr="001D7F42" w:rsidRDefault="001D7F42" w:rsidP="00C95308">
      <w:pPr>
        <w:pStyle w:val="Akapitzlist"/>
        <w:numPr>
          <w:ilvl w:val="1"/>
          <w:numId w:val="1"/>
        </w:numPr>
        <w:rPr>
          <w:rFonts w:cstheme="minorHAnsi"/>
        </w:rPr>
      </w:pPr>
      <w:r w:rsidRPr="001D7F42">
        <w:rPr>
          <w:rFonts w:cstheme="minorHAnsi"/>
        </w:rPr>
        <w:t xml:space="preserve"> </w:t>
      </w:r>
      <w:r w:rsidRPr="0004755E">
        <w:rPr>
          <w:rFonts w:eastAsia="Times New Roman" w:cstheme="minorHAnsi"/>
          <w:color w:val="2D2D2D"/>
          <w:lang w:eastAsia="pl-PL"/>
        </w:rPr>
        <w:t>Sędziowie, którzy posiadali uprawnienia sędziowskie w PTT a w FTS zdali egzamin na wyższą kategorię</w:t>
      </w:r>
      <w:r>
        <w:rPr>
          <w:rFonts w:eastAsia="Times New Roman" w:cstheme="minorHAnsi"/>
          <w:color w:val="2D2D2D"/>
          <w:lang w:eastAsia="pl-PL"/>
        </w:rPr>
        <w:t>,</w:t>
      </w:r>
      <w:r w:rsidRPr="0004755E">
        <w:rPr>
          <w:rFonts w:eastAsia="Times New Roman" w:cstheme="minorHAnsi"/>
          <w:color w:val="2D2D2D"/>
          <w:lang w:eastAsia="pl-PL"/>
        </w:rPr>
        <w:t xml:space="preserve"> </w:t>
      </w:r>
      <w:r>
        <w:rPr>
          <w:rFonts w:eastAsia="Times New Roman" w:cstheme="minorHAnsi"/>
          <w:color w:val="2D2D2D"/>
          <w:lang w:eastAsia="pl-PL"/>
        </w:rPr>
        <w:t xml:space="preserve">dopuszczeni są do egzaminu na </w:t>
      </w:r>
      <w:r w:rsidRPr="0004755E">
        <w:rPr>
          <w:rFonts w:eastAsia="Times New Roman" w:cstheme="minorHAnsi"/>
          <w:color w:val="2D2D2D"/>
          <w:lang w:eastAsia="pl-PL"/>
        </w:rPr>
        <w:t xml:space="preserve">kategorię </w:t>
      </w:r>
      <w:r>
        <w:rPr>
          <w:rFonts w:eastAsia="Times New Roman" w:cstheme="minorHAnsi"/>
          <w:color w:val="2D2D2D"/>
          <w:lang w:eastAsia="pl-PL"/>
        </w:rPr>
        <w:t>posiadaną w FTS.</w:t>
      </w:r>
    </w:p>
    <w:p w14:paraId="08E24FC5" w14:textId="0844E2B0" w:rsidR="001D7F42" w:rsidRPr="007C1281" w:rsidRDefault="001D7F42" w:rsidP="00C95308">
      <w:pPr>
        <w:pStyle w:val="Akapitzlist"/>
        <w:numPr>
          <w:ilvl w:val="1"/>
          <w:numId w:val="1"/>
        </w:numPr>
        <w:rPr>
          <w:rFonts w:cstheme="minorHAnsi"/>
        </w:rPr>
      </w:pPr>
      <w:r w:rsidRPr="001D7F42">
        <w:rPr>
          <w:rFonts w:eastAsia="Times New Roman" w:cstheme="minorHAnsi"/>
          <w:color w:val="2D2D2D"/>
          <w:lang w:eastAsia="pl-PL"/>
        </w:rPr>
        <w:t>Sędziowie, którzy</w:t>
      </w:r>
      <w:r w:rsidRPr="0004755E">
        <w:rPr>
          <w:rFonts w:eastAsia="Times New Roman" w:cstheme="minorHAnsi"/>
          <w:color w:val="2D2D2D"/>
          <w:lang w:eastAsia="pl-PL"/>
        </w:rPr>
        <w:t xml:space="preserve"> nie posiada</w:t>
      </w:r>
      <w:r w:rsidRPr="001D7F42">
        <w:rPr>
          <w:rFonts w:eastAsia="Times New Roman" w:cstheme="minorHAnsi"/>
          <w:color w:val="2D2D2D"/>
          <w:lang w:eastAsia="pl-PL"/>
        </w:rPr>
        <w:t>li</w:t>
      </w:r>
      <w:r w:rsidRPr="0004755E">
        <w:rPr>
          <w:rFonts w:eastAsia="Times New Roman" w:cstheme="minorHAnsi"/>
          <w:color w:val="2D2D2D"/>
          <w:lang w:eastAsia="pl-PL"/>
        </w:rPr>
        <w:t xml:space="preserve"> nigdy uprawnień sędziowskich w PTT</w:t>
      </w:r>
      <w:r w:rsidRPr="001D7F42">
        <w:rPr>
          <w:rFonts w:eastAsia="Times New Roman" w:cstheme="minorHAnsi"/>
          <w:color w:val="2D2D2D"/>
          <w:lang w:eastAsia="pl-PL"/>
        </w:rPr>
        <w:t>,</w:t>
      </w:r>
      <w:r w:rsidRPr="0004755E">
        <w:rPr>
          <w:rFonts w:eastAsia="Times New Roman" w:cstheme="minorHAnsi"/>
          <w:color w:val="2D2D2D"/>
          <w:lang w:eastAsia="pl-PL"/>
        </w:rPr>
        <w:t xml:space="preserve"> a w FTS </w:t>
      </w:r>
      <w:r w:rsidRPr="001D7F42">
        <w:rPr>
          <w:rFonts w:eastAsia="Times New Roman" w:cstheme="minorHAnsi"/>
          <w:color w:val="2D2D2D"/>
          <w:lang w:eastAsia="pl-PL"/>
        </w:rPr>
        <w:t xml:space="preserve">zdali </w:t>
      </w:r>
      <w:r w:rsidRPr="0004755E">
        <w:rPr>
          <w:rFonts w:eastAsia="Times New Roman" w:cstheme="minorHAnsi"/>
          <w:color w:val="2D2D2D"/>
          <w:lang w:eastAsia="pl-PL"/>
        </w:rPr>
        <w:t>egzamin</w:t>
      </w:r>
      <w:r w:rsidR="007C1281">
        <w:rPr>
          <w:rFonts w:eastAsia="Times New Roman" w:cstheme="minorHAnsi"/>
          <w:color w:val="2D2D2D"/>
          <w:lang w:eastAsia="pl-PL"/>
        </w:rPr>
        <w:t>y</w:t>
      </w:r>
      <w:r w:rsidRPr="0004755E">
        <w:rPr>
          <w:rFonts w:eastAsia="Times New Roman" w:cstheme="minorHAnsi"/>
          <w:color w:val="2D2D2D"/>
          <w:lang w:eastAsia="pl-PL"/>
        </w:rPr>
        <w:t xml:space="preserve"> sędziowski</w:t>
      </w:r>
      <w:r w:rsidR="007C1281">
        <w:rPr>
          <w:rFonts w:eastAsia="Times New Roman" w:cstheme="minorHAnsi"/>
          <w:color w:val="2D2D2D"/>
          <w:lang w:eastAsia="pl-PL"/>
        </w:rPr>
        <w:t>e,</w:t>
      </w:r>
      <w:r w:rsidRPr="0004755E">
        <w:rPr>
          <w:rFonts w:eastAsia="Times New Roman" w:cstheme="minorHAnsi"/>
          <w:color w:val="2D2D2D"/>
          <w:lang w:eastAsia="pl-PL"/>
        </w:rPr>
        <w:t xml:space="preserve"> </w:t>
      </w:r>
      <w:r w:rsidRPr="001D7F42">
        <w:rPr>
          <w:rFonts w:eastAsia="Times New Roman" w:cstheme="minorHAnsi"/>
          <w:color w:val="2D2D2D"/>
          <w:lang w:eastAsia="pl-PL"/>
        </w:rPr>
        <w:t xml:space="preserve">dopuszczani są do egzaminu na kategorię o jeden </w:t>
      </w:r>
      <w:proofErr w:type="gramStart"/>
      <w:r w:rsidRPr="001D7F42">
        <w:rPr>
          <w:rFonts w:eastAsia="Times New Roman" w:cstheme="minorHAnsi"/>
          <w:color w:val="2D2D2D"/>
          <w:lang w:eastAsia="pl-PL"/>
        </w:rPr>
        <w:t>poziom  niższą</w:t>
      </w:r>
      <w:proofErr w:type="gramEnd"/>
      <w:r w:rsidR="007C1281">
        <w:rPr>
          <w:rFonts w:eastAsia="Times New Roman" w:cstheme="minorHAnsi"/>
          <w:color w:val="2D2D2D"/>
          <w:lang w:eastAsia="pl-PL"/>
        </w:rPr>
        <w:t>.</w:t>
      </w:r>
    </w:p>
    <w:p w14:paraId="55B91F7A" w14:textId="3B479089" w:rsidR="007C1281" w:rsidRPr="001D7F42" w:rsidRDefault="007C1281" w:rsidP="00C95308">
      <w:pPr>
        <w:pStyle w:val="Akapitzlist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D2D2D"/>
          <w:lang w:eastAsia="pl-PL"/>
        </w:rPr>
        <w:t xml:space="preserve">Sędziowie, którzy posiadają uprawnienia </w:t>
      </w:r>
      <w:r w:rsidR="001F759B">
        <w:rPr>
          <w:rFonts w:eastAsia="Times New Roman" w:cstheme="minorHAnsi"/>
          <w:color w:val="2D2D2D"/>
          <w:lang w:eastAsia="pl-PL"/>
        </w:rPr>
        <w:t xml:space="preserve">sędziowskie w FTS na poziomie, który posiadali w PTT dopuszczani są do egzaminu na tą samą kategorie sędziowską. </w:t>
      </w:r>
    </w:p>
    <w:p w14:paraId="2F5F05E5" w14:textId="5E4D9885" w:rsidR="001D7F42" w:rsidRPr="007C1281" w:rsidRDefault="001D7F42" w:rsidP="007C1281">
      <w:pPr>
        <w:ind w:left="1080"/>
        <w:rPr>
          <w:rFonts w:cstheme="minorHAnsi"/>
        </w:rPr>
      </w:pPr>
    </w:p>
    <w:p w14:paraId="7D7B4977" w14:textId="77777777" w:rsidR="00C95308" w:rsidRDefault="00C95308" w:rsidP="00C95308">
      <w:pPr>
        <w:pStyle w:val="Akapitzlist"/>
      </w:pPr>
    </w:p>
    <w:p w14:paraId="1FC91241" w14:textId="77777777" w:rsidR="002312F6" w:rsidRDefault="002312F6" w:rsidP="002312F6">
      <w:pPr>
        <w:pStyle w:val="Akapitzlist"/>
      </w:pPr>
    </w:p>
    <w:sectPr w:rsidR="0023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91501"/>
    <w:multiLevelType w:val="hybridMultilevel"/>
    <w:tmpl w:val="B8B0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5E"/>
    <w:rsid w:val="0004755E"/>
    <w:rsid w:val="001D7F42"/>
    <w:rsid w:val="001F759B"/>
    <w:rsid w:val="002312F6"/>
    <w:rsid w:val="003C4532"/>
    <w:rsid w:val="006330D7"/>
    <w:rsid w:val="006B5D3B"/>
    <w:rsid w:val="007C1281"/>
    <w:rsid w:val="00893A9B"/>
    <w:rsid w:val="00A6211F"/>
    <w:rsid w:val="00C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F648"/>
  <w15:chartTrackingRefBased/>
  <w15:docId w15:val="{3E0E83D7-44C2-494D-8F15-3F037C4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2021-03-09T18:01:00Z</dcterms:created>
  <dcterms:modified xsi:type="dcterms:W3CDTF">2021-03-09T20:28:00Z</dcterms:modified>
</cp:coreProperties>
</file>