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cs="Arial"/>
          <w:szCs w:val="32"/>
        </w:rPr>
      </w:pPr>
      <w:bookmarkStart w:id="0" w:name="_GoBack"/>
      <w:bookmarkEnd w:id="0"/>
      <w:r>
        <w:rPr>
          <w:rFonts w:ascii="Arial" w:hAnsi="Arial" w:cs="Arial"/>
          <w:szCs w:val="32"/>
        </w:rPr>
        <w:t>REGULAMIN  TURNIEJU</w:t>
      </w:r>
      <w:r>
        <w:rPr>
          <w:rFonts w:ascii="Arial" w:hAnsi="Arial" w:cs="Arial"/>
          <w:szCs w:val="32"/>
        </w:rPr>
        <w:tab/>
      </w:r>
    </w:p>
    <w:p>
      <w:pPr>
        <w:rPr>
          <w:rFonts w:ascii="Calibri" w:hAnsi="Calibri" w:eastAsia="Calibri" w:cs="Times New Roman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>Mistrzostw</w:t>
      </w:r>
      <w:r>
        <w:rPr>
          <w:rFonts w:ascii="Arial" w:hAnsi="Arial" w:eastAsia="Calibri" w:cs="Arial"/>
        </w:rPr>
        <w:t xml:space="preserve"> Okręgu Zachodniopomorskiego PTT – </w:t>
      </w:r>
      <w:r>
        <w:rPr>
          <w:rFonts w:ascii="Arial" w:hAnsi="Arial" w:cs="Arial"/>
        </w:rPr>
        <w:t>KATEGORIE</w:t>
      </w:r>
      <w:r>
        <w:rPr>
          <w:rFonts w:ascii="Arial" w:hAnsi="Arial" w:eastAsia="Calibri" w:cs="Arial"/>
        </w:rPr>
        <w:t xml:space="preserve"> S</w:t>
      </w:r>
      <w:r>
        <w:rPr>
          <w:rFonts w:ascii="Arial" w:hAnsi="Arial" w:cs="Arial"/>
        </w:rPr>
        <w:t xml:space="preserve">ENIOR </w:t>
      </w:r>
    </w:p>
    <w:p>
      <w:pPr>
        <w:rPr>
          <w:rFonts w:ascii="Arial" w:hAnsi="Arial" w:eastAsia="Calibri" w:cs="Arial"/>
          <w:sz w:val="32"/>
          <w:szCs w:val="32"/>
        </w:rPr>
      </w:pPr>
    </w:p>
    <w:p>
      <w:pPr>
        <w:rPr>
          <w:rFonts w:ascii="Arial" w:hAnsi="Arial" w:eastAsia="Calibri" w:cs="Arial"/>
          <w:u w:val="single"/>
        </w:rPr>
      </w:pPr>
      <w:r>
        <w:rPr>
          <w:rFonts w:ascii="Arial" w:hAnsi="Arial" w:eastAsia="Calibri" w:cs="Arial"/>
          <w:b/>
        </w:rPr>
        <w:t xml:space="preserve">                                                       </w:t>
      </w:r>
    </w:p>
    <w:p>
      <w:pPr>
        <w:ind w:left="4248"/>
        <w:rPr>
          <w:rFonts w:ascii="Arial" w:hAnsi="Arial" w:eastAsia="Calibri" w:cs="Arial"/>
          <w:b/>
          <w:u w:val="single"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/>
          <w:bCs/>
        </w:rPr>
        <w:t xml:space="preserve">Nazwa Turnieju: </w:t>
      </w:r>
      <w:r>
        <w:rPr>
          <w:rFonts w:ascii="Arial" w:hAnsi="Arial" w:eastAsia="Calibri" w:cs="Arial"/>
        </w:rPr>
        <w:t xml:space="preserve"> Mistrzostwa Okręgu Zachodniopomorskiego PTT</w:t>
      </w:r>
    </w:p>
    <w:p>
      <w:pPr>
        <w:ind w:left="720"/>
        <w:jc w:val="center"/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 xml:space="preserve"> – </w:t>
      </w:r>
      <w:r>
        <w:rPr>
          <w:rFonts w:ascii="Arial" w:hAnsi="Arial" w:cs="Arial"/>
        </w:rPr>
        <w:t>KATEGORIE</w:t>
      </w:r>
      <w:r>
        <w:rPr>
          <w:rFonts w:ascii="Arial" w:hAnsi="Arial" w:eastAsia="Calibri" w:cs="Arial"/>
        </w:rPr>
        <w:t xml:space="preserve"> S</w:t>
      </w:r>
      <w:r>
        <w:rPr>
          <w:rFonts w:ascii="Arial" w:hAnsi="Arial" w:cs="Arial"/>
        </w:rPr>
        <w:t>ENIOR</w:t>
      </w:r>
    </w:p>
    <w:p>
      <w:pPr>
        <w:ind w:left="360"/>
        <w:rPr>
          <w:rFonts w:ascii="Arial" w:hAnsi="Arial" w:eastAsia="Calibri" w:cs="Arial"/>
          <w:b/>
          <w:bCs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/>
          <w:bCs/>
        </w:rPr>
        <w:t xml:space="preserve">Organizator turnieju: </w:t>
      </w:r>
      <w:r>
        <w:rPr>
          <w:rFonts w:ascii="Arial" w:hAnsi="Arial" w:eastAsia="Calibri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b/>
        </w:rPr>
        <w:t>OPTT</w:t>
      </w:r>
      <w:r>
        <w:rPr>
          <w:rFonts w:ascii="Arial" w:hAnsi="Arial" w:eastAsia="Calibri" w:cs="Arial"/>
        </w:rPr>
        <w:t xml:space="preserve">, </w:t>
      </w:r>
      <w:r>
        <w:rPr>
          <w:rFonts w:ascii="Arial" w:hAnsi="Arial" w:cs="Arial"/>
        </w:rPr>
        <w:t>Szkoła Tańca „ASTRA”</w:t>
      </w:r>
    </w:p>
    <w:p>
      <w:pPr>
        <w:ind w:left="360"/>
        <w:rPr>
          <w:rFonts w:ascii="Arial" w:hAnsi="Arial" w:eastAsia="Calibri" w:cs="Arial"/>
          <w:b/>
          <w:bCs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  <w:b/>
          <w:bCs/>
        </w:rPr>
        <w:t xml:space="preserve">Termin:  </w:t>
      </w:r>
      <w:r>
        <w:rPr>
          <w:color w:val="FF0000"/>
          <w:sz w:val="28"/>
          <w:szCs w:val="28"/>
        </w:rPr>
        <w:t>SOBOTA 15.06.2019r.</w:t>
      </w:r>
    </w:p>
    <w:p>
      <w:pPr>
        <w:ind w:left="720"/>
        <w:rPr>
          <w:rFonts w:ascii="Arial" w:hAnsi="Arial" w:eastAsia="Calibri" w:cs="Arial"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  <w:b/>
          <w:bCs/>
          <w:u w:val="single"/>
        </w:rPr>
      </w:pPr>
      <w:r>
        <w:rPr>
          <w:rFonts w:ascii="Arial" w:hAnsi="Arial" w:eastAsia="Calibri" w:cs="Arial"/>
          <w:b/>
          <w:bCs/>
        </w:rPr>
        <w:t xml:space="preserve">Miejsce: </w:t>
      </w:r>
      <w:r>
        <w:rPr>
          <w:color w:val="FF0000"/>
          <w:sz w:val="28"/>
          <w:szCs w:val="28"/>
        </w:rPr>
        <w:t>Szczecin HALA SP nr35 Ul. Świętoborzyców 40</w:t>
      </w:r>
    </w:p>
    <w:p>
      <w:pPr>
        <w:ind w:left="720"/>
        <w:rPr>
          <w:rFonts w:ascii="Arial" w:hAnsi="Arial" w:eastAsia="Calibri" w:cs="Arial"/>
          <w:b/>
          <w:bCs/>
          <w:u w:val="single"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  <w:b/>
          <w:bCs/>
          <w:u w:val="single"/>
        </w:rPr>
      </w:pPr>
      <w:r>
        <w:rPr>
          <w:rFonts w:ascii="Arial" w:hAnsi="Arial" w:eastAsia="Calibri" w:cs="Arial"/>
          <w:b/>
          <w:bCs/>
        </w:rPr>
        <w:t xml:space="preserve">Wymiary parkietu: </w:t>
      </w:r>
      <w:r>
        <w:rPr>
          <w:rFonts w:ascii="Arial" w:hAnsi="Arial" w:eastAsia="Calibri" w:cs="Arial"/>
        </w:rPr>
        <w:t xml:space="preserve"> 12 x 22m</w:t>
      </w:r>
    </w:p>
    <w:p>
      <w:pPr>
        <w:rPr>
          <w:rFonts w:ascii="Arial" w:hAnsi="Arial" w:eastAsia="Calibri" w:cs="Arial"/>
          <w:u w:val="single"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  <w:b/>
          <w:bCs/>
          <w:u w:val="single"/>
        </w:rPr>
      </w:pPr>
      <w:r>
        <w:rPr>
          <w:rFonts w:ascii="Arial" w:hAnsi="Arial" w:eastAsia="Calibri" w:cs="Arial"/>
          <w:b/>
          <w:bCs/>
        </w:rPr>
        <w:t>Kierownik turnieju: nazwisko i imię, kontakt:  Jacek Porazik tel. 609702804</w:t>
      </w:r>
    </w:p>
    <w:p>
      <w:pPr>
        <w:pStyle w:val="9"/>
        <w:rPr>
          <w:rFonts w:ascii="Arial" w:hAnsi="Arial" w:eastAsia="Calibri" w:cs="Arial"/>
          <w:b/>
          <w:bCs/>
          <w:u w:val="single"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  <w:b/>
          <w:bCs/>
          <w:u w:val="single"/>
        </w:rPr>
      </w:pPr>
      <w:r>
        <w:rPr>
          <w:rFonts w:ascii="Arial" w:hAnsi="Arial" w:eastAsia="Calibri" w:cs="Arial"/>
          <w:b/>
          <w:bCs/>
          <w:u w:val="single"/>
        </w:rPr>
        <w:t>Charakter turnieju : Mistrzostwa OKRĘGU ZACHODNIOPOMORSKIEGO</w:t>
      </w:r>
    </w:p>
    <w:p>
      <w:pPr>
        <w:ind w:left="720"/>
        <w:rPr>
          <w:rFonts w:ascii="Arial" w:hAnsi="Arial" w:eastAsia="Calibri" w:cs="Arial"/>
          <w:u w:val="single"/>
        </w:rPr>
      </w:pPr>
    </w:p>
    <w:p>
      <w:pPr>
        <w:ind w:left="360"/>
        <w:rPr>
          <w:rFonts w:ascii="Arial" w:hAnsi="Arial" w:eastAsia="Calibri" w:cs="Arial"/>
        </w:rPr>
      </w:pPr>
    </w:p>
    <w:p>
      <w:pPr>
        <w:numPr>
          <w:ilvl w:val="0"/>
          <w:numId w:val="1"/>
        </w:numPr>
        <w:ind w:left="720"/>
        <w:rPr>
          <w:rFonts w:ascii="Arial" w:hAnsi="Arial" w:eastAsia="Calibri" w:cs="Arial"/>
        </w:rPr>
      </w:pPr>
      <w:r>
        <w:rPr>
          <w:rFonts w:ascii="Arial" w:hAnsi="Arial" w:eastAsia="Calibri" w:cs="Arial"/>
          <w:b/>
          <w:bCs/>
        </w:rPr>
        <w:t>TURNIEJ ROZGRYWANY JEST ZGODNIE Z PRZEPISAMI PTT</w:t>
      </w:r>
    </w:p>
    <w:p>
      <w:pPr>
        <w:ind w:left="720"/>
        <w:rPr>
          <w:rFonts w:ascii="Arial" w:hAnsi="Arial" w:eastAsia="Calibri" w:cs="Arial"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  <w:b/>
          <w:bCs/>
        </w:rPr>
        <w:t>Zgłoszenie do udziału w turnieju</w:t>
      </w:r>
      <w:r>
        <w:rPr>
          <w:rFonts w:ascii="Arial" w:hAnsi="Arial" w:eastAsia="Calibri" w:cs="Arial"/>
          <w:bCs/>
        </w:rPr>
        <w:t xml:space="preserve"> jest równoznaczne z akceptacją warunków rozgrywania turnieju zgodnie z przepisami PTT.</w:t>
      </w:r>
    </w:p>
    <w:p>
      <w:pPr>
        <w:rPr>
          <w:rFonts w:ascii="Arial" w:hAnsi="Arial" w:eastAsia="Calibri" w:cs="Arial"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/>
          <w:bCs/>
        </w:rPr>
        <w:t xml:space="preserve">Zawodnicy    -   </w:t>
      </w:r>
      <w:r>
        <w:rPr>
          <w:rFonts w:ascii="Arial" w:hAnsi="Arial" w:eastAsia="Calibri" w:cs="Arial"/>
          <w:b/>
          <w:color w:val="FF0000"/>
        </w:rPr>
        <w:t>Mistrzostwa Okręgu</w:t>
      </w:r>
      <w:r>
        <w:rPr>
          <w:rFonts w:ascii="Arial" w:hAnsi="Arial" w:eastAsia="Calibri" w:cs="Arial"/>
        </w:rPr>
        <w:t xml:space="preserve"> : </w:t>
      </w:r>
      <w:r>
        <w:rPr>
          <w:rFonts w:ascii="Arial" w:hAnsi="Arial" w:cs="Arial"/>
        </w:rPr>
        <w:t>KATEGORIE</w:t>
      </w:r>
      <w:r>
        <w:rPr>
          <w:rFonts w:ascii="Arial" w:hAnsi="Arial" w:eastAsia="Calibri" w:cs="Arial"/>
        </w:rPr>
        <w:t xml:space="preserve"> S</w:t>
      </w:r>
      <w:r>
        <w:rPr>
          <w:rFonts w:ascii="Arial" w:hAnsi="Arial" w:cs="Arial"/>
        </w:rPr>
        <w:t>ENIOR I;II;III;IV</w:t>
      </w:r>
      <w:r>
        <w:rPr>
          <w:rFonts w:ascii="Arial" w:hAnsi="Arial" w:eastAsia="Calibri" w:cs="Arial"/>
          <w:bCs/>
        </w:rPr>
        <w:t xml:space="preserve"> </w:t>
      </w:r>
    </w:p>
    <w:p>
      <w:pPr>
        <w:pStyle w:val="9"/>
        <w:rPr>
          <w:rFonts w:ascii="Arial" w:hAnsi="Arial" w:eastAsia="Calibri" w:cs="Arial"/>
          <w:bCs/>
        </w:rPr>
      </w:pPr>
    </w:p>
    <w:p>
      <w:pPr>
        <w:ind w:left="644"/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Cs/>
        </w:rPr>
        <w:t>Dopuszcza się połączenie kategorii Senior I+II oraz III+IV</w:t>
      </w:r>
    </w:p>
    <w:p>
      <w:pPr>
        <w:rPr>
          <w:rFonts w:ascii="Arial" w:hAnsi="Arial" w:eastAsia="Calibri" w:cs="Arial"/>
          <w:b/>
          <w:bCs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/>
          <w:bCs/>
        </w:rPr>
        <w:t>Skład Komisji Sędziowskiej:</w:t>
      </w:r>
    </w:p>
    <w:p>
      <w:pPr>
        <w:rPr>
          <w:rFonts w:ascii="Arial" w:hAnsi="Arial" w:eastAsia="Calibri" w:cs="Arial"/>
          <w:b/>
          <w:bCs/>
        </w:rPr>
      </w:pPr>
    </w:p>
    <w:p>
      <w:pPr>
        <w:ind w:left="708"/>
        <w:rPr>
          <w:rFonts w:ascii="Arial" w:hAnsi="Arial" w:eastAsia="Calibri" w:cs="Arial"/>
          <w:bCs/>
          <w:u w:val="single"/>
        </w:rPr>
      </w:pPr>
      <w:r>
        <w:rPr>
          <w:rFonts w:ascii="Arial" w:hAnsi="Arial" w:eastAsia="Calibri" w:cs="Arial"/>
          <w:b/>
          <w:bCs/>
        </w:rPr>
        <w:t>Sędzia Główny</w:t>
      </w:r>
      <w:r>
        <w:rPr>
          <w:rFonts w:ascii="Arial" w:hAnsi="Arial" w:eastAsia="Calibri" w:cs="Arial"/>
        </w:rPr>
        <w:tab/>
      </w:r>
    </w:p>
    <w:p>
      <w:pPr>
        <w:numPr>
          <w:ilvl w:val="0"/>
          <w:numId w:val="2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Andrzej Łaszczuk – Szczecin  - Sędzia główny</w:t>
      </w:r>
    </w:p>
    <w:p>
      <w:pPr>
        <w:numPr>
          <w:ilvl w:val="0"/>
          <w:numId w:val="2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Beata Rumin - Gebel – Szczecin</w:t>
      </w:r>
      <w:r>
        <w:rPr>
          <w:rFonts w:ascii="Arial" w:hAnsi="Arial" w:eastAsia="Calibri" w:cs="Arial"/>
          <w:u w:val="single"/>
        </w:rPr>
        <w:t xml:space="preserve">    </w:t>
      </w:r>
    </w:p>
    <w:p>
      <w:pPr>
        <w:numPr>
          <w:ilvl w:val="0"/>
          <w:numId w:val="2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Jawor Barbara - Poznań</w:t>
      </w:r>
    </w:p>
    <w:p>
      <w:pPr>
        <w:numPr>
          <w:ilvl w:val="0"/>
          <w:numId w:val="2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Jacek Porazik- Szczecin</w:t>
      </w:r>
    </w:p>
    <w:p>
      <w:pPr>
        <w:numPr>
          <w:ilvl w:val="0"/>
          <w:numId w:val="2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Marcin Kalitowski- Szczecin</w:t>
      </w:r>
    </w:p>
    <w:p>
      <w:pPr>
        <w:numPr>
          <w:ilvl w:val="0"/>
          <w:numId w:val="2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Przemysław Grzywniak- Szczecin</w:t>
      </w:r>
    </w:p>
    <w:p>
      <w:pPr>
        <w:numPr>
          <w:ilvl w:val="0"/>
          <w:numId w:val="2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Szymon Kalinowski- Szczecin</w:t>
      </w:r>
    </w:p>
    <w:p>
      <w:pPr>
        <w:rPr>
          <w:rFonts w:ascii="Arial" w:hAnsi="Arial" w:eastAsia="Calibri" w:cs="Arial"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/>
          <w:bCs/>
        </w:rPr>
        <w:t xml:space="preserve">Skład Komisji Skrutacyjnej </w:t>
      </w:r>
    </w:p>
    <w:p>
      <w:pPr>
        <w:ind w:left="708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1. Wojciech Kowalski- Szczecin</w:t>
      </w:r>
    </w:p>
    <w:p>
      <w:pPr>
        <w:rPr>
          <w:rFonts w:ascii="Arial" w:hAnsi="Arial" w:eastAsia="Calibri" w:cs="Arial"/>
          <w:b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</w:rPr>
        <w:t xml:space="preserve">Opłaty </w:t>
      </w:r>
    </w:p>
    <w:tbl>
      <w:tblPr>
        <w:tblStyle w:val="7"/>
        <w:tblW w:w="8731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1481"/>
        <w:gridCol w:w="1576"/>
        <w:gridCol w:w="187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333" w:type="dxa"/>
          </w:tcPr>
          <w:p>
            <w:pPr>
              <w:ind w:left="-180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 xml:space="preserve">    Rodzaj opłaty</w:t>
            </w:r>
          </w:p>
          <w:p>
            <w:pPr>
              <w:ind w:left="-180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 xml:space="preserve">    wg cennika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Kwota zł</w:t>
            </w:r>
          </w:p>
        </w:tc>
        <w:tc>
          <w:tcPr>
            <w:tcW w:w="1576" w:type="dxa"/>
          </w:tcPr>
          <w:p>
            <w:pPr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Na konto</w:t>
            </w:r>
          </w:p>
          <w:p>
            <w:pPr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 xml:space="preserve">Okręgu </w:t>
            </w:r>
          </w:p>
        </w:tc>
        <w:tc>
          <w:tcPr>
            <w:tcW w:w="1870" w:type="dxa"/>
          </w:tcPr>
          <w:p>
            <w:pPr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Data wniesienia</w:t>
            </w:r>
          </w:p>
        </w:tc>
        <w:tc>
          <w:tcPr>
            <w:tcW w:w="1471" w:type="dxa"/>
          </w:tcPr>
          <w:p>
            <w:pPr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333" w:type="dxa"/>
          </w:tcPr>
          <w:p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Turniej  OPEN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300</w:t>
            </w:r>
          </w:p>
        </w:tc>
        <w:tc>
          <w:tcPr>
            <w:tcW w:w="1576" w:type="dxa"/>
          </w:tcPr>
          <w:p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okręgu</w:t>
            </w:r>
          </w:p>
        </w:tc>
        <w:tc>
          <w:tcPr>
            <w:tcW w:w="1870" w:type="dxa"/>
          </w:tcPr>
          <w:p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02.02.18</w:t>
            </w:r>
          </w:p>
        </w:tc>
        <w:tc>
          <w:tcPr>
            <w:tcW w:w="1471" w:type="dxa"/>
          </w:tcPr>
          <w:p>
            <w:pPr>
              <w:rPr>
                <w:rFonts w:ascii="Arial" w:hAnsi="Arial" w:eastAsia="Calibri" w:cs="Arial"/>
              </w:rPr>
            </w:pPr>
          </w:p>
        </w:tc>
      </w:tr>
    </w:tbl>
    <w:p>
      <w:pPr>
        <w:numPr>
          <w:ilvl w:val="0"/>
          <w:numId w:val="1"/>
        </w:numPr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/>
          <w:bCs/>
        </w:rPr>
        <w:t xml:space="preserve">  Warunki uczestnictwa w turnieju</w:t>
      </w:r>
    </w:p>
    <w:p>
      <w:pPr>
        <w:ind w:left="360"/>
        <w:rPr>
          <w:rFonts w:ascii="Arial" w:hAnsi="Arial" w:eastAsia="Calibri" w:cs="Arial"/>
          <w:b/>
          <w:bCs/>
        </w:rPr>
      </w:pPr>
    </w:p>
    <w:p>
      <w:pPr>
        <w:pStyle w:val="4"/>
        <w:rPr>
          <w:rFonts w:ascii="Arial" w:hAnsi="Arial" w:eastAsia="Times New Roman" w:cs="Arial"/>
          <w:b/>
          <w:color w:val="243F60"/>
          <w:sz w:val="24"/>
        </w:rPr>
      </w:pPr>
      <w:r>
        <w:rPr>
          <w:rFonts w:ascii="Arial" w:hAnsi="Arial" w:eastAsia="Times New Roman" w:cs="Arial"/>
          <w:b/>
          <w:color w:val="243F60"/>
          <w:sz w:val="24"/>
        </w:rPr>
        <w:t>W turnieju może wziąć udział para, która:</w:t>
      </w:r>
    </w:p>
    <w:p>
      <w:pPr>
        <w:pStyle w:val="9"/>
        <w:numPr>
          <w:ilvl w:val="0"/>
          <w:numId w:val="3"/>
        </w:numPr>
        <w:rPr>
          <w:rFonts w:ascii="Arial" w:hAnsi="Arial" w:eastAsia="Calibri" w:cs="Arial"/>
          <w:b/>
          <w:bCs/>
          <w:color w:val="FF0000"/>
        </w:rPr>
      </w:pPr>
      <w:r>
        <w:rPr>
          <w:rFonts w:ascii="Arial" w:hAnsi="Arial" w:eastAsia="Calibri" w:cs="Arial"/>
          <w:bCs/>
        </w:rPr>
        <w:t xml:space="preserve">zostanie zgłoszona w terminie do dnia </w:t>
      </w:r>
      <w:r>
        <w:rPr>
          <w:rFonts w:ascii="Arial" w:hAnsi="Arial" w:eastAsia="Calibri" w:cs="Arial"/>
          <w:b/>
          <w:bCs/>
          <w:color w:val="FF0000"/>
        </w:rPr>
        <w:t xml:space="preserve">10.06.2019 </w:t>
      </w:r>
    </w:p>
    <w:p>
      <w:pPr>
        <w:pStyle w:val="9"/>
        <w:numPr>
          <w:ilvl w:val="0"/>
          <w:numId w:val="3"/>
        </w:numPr>
        <w:rPr>
          <w:rFonts w:ascii="Arial" w:hAnsi="Arial" w:eastAsia="Calibri" w:cs="Arial"/>
          <w:b/>
          <w:bCs/>
          <w:color w:val="FF0000"/>
        </w:rPr>
      </w:pPr>
      <w:r>
        <w:rPr>
          <w:rFonts w:ascii="Arial" w:hAnsi="Arial" w:eastAsia="Calibri" w:cs="Arial"/>
          <w:bCs/>
        </w:rPr>
        <w:t xml:space="preserve">wniesie opłatę startową w wysokości: </w:t>
      </w:r>
      <w:r>
        <w:rPr>
          <w:rFonts w:ascii="Arial" w:hAnsi="Arial" w:eastAsia="Calibri" w:cs="Arial"/>
          <w:b/>
          <w:bCs/>
        </w:rPr>
        <w:t>30 zł./os. za styl</w:t>
      </w:r>
    </w:p>
    <w:p>
      <w:pPr>
        <w:pStyle w:val="9"/>
        <w:numPr>
          <w:ilvl w:val="0"/>
          <w:numId w:val="3"/>
        </w:numPr>
      </w:pPr>
      <w:r>
        <w:t>Spełnia wymogi uczestniczenia w rywalizacji określone przepisami PTT</w:t>
      </w:r>
    </w:p>
    <w:p>
      <w:pPr>
        <w:pStyle w:val="9"/>
        <w:ind w:left="1068"/>
      </w:pPr>
      <w:r>
        <w:rPr>
          <w:rFonts w:ascii="Arial" w:hAnsi="Arial" w:eastAsia="Calibri" w:cs="Arial"/>
          <w:bCs/>
        </w:rPr>
        <w:t xml:space="preserve">  </w:t>
      </w:r>
      <w:r>
        <w:rPr>
          <w:rFonts w:ascii="Arial" w:hAnsi="Arial" w:eastAsia="Calibri" w:cs="Arial"/>
          <w:b/>
          <w:bCs/>
          <w:color w:val="FF0000"/>
        </w:rPr>
        <w:t>UWAGA!!BOWIAZUJĄ OCHRANIACZE NA OBCASY !!!!!!!!</w:t>
      </w:r>
    </w:p>
    <w:p>
      <w:pPr>
        <w:rPr>
          <w:rFonts w:ascii="Arial" w:hAnsi="Arial" w:eastAsia="Calibri" w:cs="Arial"/>
        </w:rPr>
      </w:pPr>
    </w:p>
    <w:p>
      <w:pPr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  <w:b/>
          <w:bCs/>
        </w:rPr>
        <w:t xml:space="preserve"> Cena biletów</w:t>
      </w:r>
      <w:r>
        <w:rPr>
          <w:rFonts w:ascii="Arial" w:hAnsi="Arial" w:eastAsia="Calibri" w:cs="Arial"/>
        </w:rPr>
        <w:t xml:space="preserve"> wstępu, opłata za nagrywanie, inne opłaty</w:t>
      </w:r>
    </w:p>
    <w:p>
      <w:pPr>
        <w:ind w:left="720"/>
        <w:rPr>
          <w:rFonts w:ascii="Arial" w:hAnsi="Arial" w:eastAsia="Calibri" w:cs="Arial"/>
        </w:rPr>
      </w:pPr>
    </w:p>
    <w:p>
      <w:pPr>
        <w:ind w:left="360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Dorośli </w:t>
      </w:r>
      <w:r>
        <w:rPr>
          <w:rFonts w:ascii="Arial" w:hAnsi="Arial" w:eastAsia="Calibri" w:cs="Arial"/>
          <w:b/>
        </w:rPr>
        <w:t xml:space="preserve">30 </w:t>
      </w:r>
      <w:r>
        <w:rPr>
          <w:rFonts w:ascii="Arial" w:hAnsi="Arial" w:eastAsia="Calibri" w:cs="Arial"/>
        </w:rPr>
        <w:t xml:space="preserve">zł/ osoba, dzieci do lat 6 – bezpłatnie, miejsce przy stoliku  </w:t>
      </w:r>
      <w:r>
        <w:rPr>
          <w:rFonts w:ascii="Arial" w:hAnsi="Arial" w:eastAsia="Calibri" w:cs="Arial"/>
          <w:b/>
        </w:rPr>
        <w:t xml:space="preserve">50,- </w:t>
      </w:r>
      <w:r>
        <w:rPr>
          <w:rFonts w:ascii="Arial" w:hAnsi="Arial" w:eastAsia="Calibri" w:cs="Arial"/>
        </w:rPr>
        <w:t>zł</w:t>
      </w:r>
      <w:r>
        <w:rPr>
          <w:rFonts w:ascii="Arial" w:hAnsi="Arial" w:eastAsia="Calibri" w:cs="Arial"/>
          <w:b/>
        </w:rPr>
        <w:t xml:space="preserve"> </w:t>
      </w:r>
    </w:p>
    <w:p>
      <w:pPr>
        <w:ind w:left="360"/>
        <w:rPr>
          <w:rFonts w:ascii="Arial" w:hAnsi="Arial" w:eastAsia="Calibri" w:cs="Arial"/>
          <w:color w:val="FF0000"/>
        </w:rPr>
      </w:pPr>
    </w:p>
    <w:p>
      <w:pPr>
        <w:ind w:left="360"/>
        <w:jc w:val="center"/>
        <w:rPr>
          <w:rFonts w:ascii="Arial" w:hAnsi="Arial" w:eastAsia="Calibri" w:cs="Arial"/>
          <w:b/>
          <w:color w:val="FF0000"/>
        </w:rPr>
      </w:pPr>
      <w:r>
        <w:rPr>
          <w:rFonts w:ascii="Arial" w:hAnsi="Arial" w:eastAsia="Calibri" w:cs="Arial"/>
          <w:b/>
          <w:color w:val="FF0000"/>
        </w:rPr>
        <w:t>UWAGA: wstęp do strefy stolików tylko dla osób z zaproszeniem lub wykupionym biletem do stolika</w:t>
      </w:r>
    </w:p>
    <w:p>
      <w:pPr>
        <w:rPr>
          <w:rFonts w:ascii="Arial" w:hAnsi="Arial" w:eastAsia="Calibri" w:cs="Arial"/>
        </w:rPr>
      </w:pPr>
    </w:p>
    <w:p>
      <w:pPr>
        <w:ind w:left="360"/>
        <w:jc w:val="both"/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/>
          <w:bCs/>
        </w:rPr>
        <w:t>16. Dodatkowe informacje Organizatora</w:t>
      </w:r>
    </w:p>
    <w:p>
      <w:pPr>
        <w:tabs>
          <w:tab w:val="left" w:pos="900"/>
        </w:tabs>
        <w:ind w:left="900"/>
        <w:jc w:val="both"/>
        <w:rPr>
          <w:rFonts w:ascii="Arial" w:hAnsi="Arial" w:eastAsia="Calibri" w:cs="Arial"/>
          <w:bCs/>
          <w:u w:val="single"/>
        </w:rPr>
      </w:pPr>
      <w:r>
        <w:rPr>
          <w:rFonts w:ascii="Arial" w:hAnsi="Arial" w:eastAsia="Calibri" w:cs="Arial"/>
          <w:bCs/>
        </w:rPr>
        <w:tab/>
      </w:r>
      <w:r>
        <w:rPr>
          <w:rFonts w:ascii="Arial" w:hAnsi="Arial" w:eastAsia="Calibri" w:cs="Arial"/>
          <w:bCs/>
        </w:rPr>
        <w:t xml:space="preserve">Bufet </w:t>
      </w:r>
      <w:r>
        <w:rPr>
          <w:rFonts w:ascii="Arial" w:hAnsi="Arial" w:eastAsia="Calibri" w:cs="Arial"/>
          <w:bCs/>
        </w:rPr>
        <w:tab/>
      </w:r>
      <w:r>
        <w:rPr>
          <w:rFonts w:ascii="Arial" w:hAnsi="Arial" w:eastAsia="Calibri" w:cs="Arial"/>
          <w:bCs/>
        </w:rPr>
        <w:tab/>
      </w:r>
      <w:r>
        <w:rPr>
          <w:rFonts w:ascii="Arial" w:hAnsi="Arial" w:eastAsia="Calibri" w:cs="Arial"/>
          <w:bCs/>
        </w:rPr>
        <w:t xml:space="preserve">                  TAK</w:t>
      </w:r>
    </w:p>
    <w:p>
      <w:pPr>
        <w:tabs>
          <w:tab w:val="left" w:pos="900"/>
        </w:tabs>
        <w:ind w:left="900"/>
        <w:jc w:val="both"/>
        <w:rPr>
          <w:rFonts w:ascii="Arial" w:hAnsi="Arial" w:eastAsia="Calibri" w:cs="Arial"/>
          <w:bCs/>
          <w:u w:val="single"/>
        </w:rPr>
      </w:pPr>
      <w:r>
        <w:rPr>
          <w:rFonts w:ascii="Arial" w:hAnsi="Arial" w:eastAsia="Calibri" w:cs="Arial"/>
          <w:bCs/>
        </w:rPr>
        <w:tab/>
      </w:r>
      <w:r>
        <w:rPr>
          <w:rFonts w:ascii="Arial" w:hAnsi="Arial" w:eastAsia="Calibri" w:cs="Arial"/>
          <w:bCs/>
        </w:rPr>
        <w:t>Opieka medyczna</w:t>
      </w:r>
      <w:r>
        <w:rPr>
          <w:rFonts w:ascii="Arial" w:hAnsi="Arial" w:eastAsia="Calibri" w:cs="Arial"/>
          <w:bCs/>
        </w:rPr>
        <w:tab/>
      </w:r>
      <w:r>
        <w:rPr>
          <w:rFonts w:ascii="Arial" w:hAnsi="Arial" w:eastAsia="Calibri" w:cs="Arial"/>
          <w:bCs/>
        </w:rPr>
        <w:t xml:space="preserve">        TAK</w:t>
      </w:r>
    </w:p>
    <w:p>
      <w:pPr>
        <w:tabs>
          <w:tab w:val="left" w:pos="900"/>
        </w:tabs>
        <w:ind w:left="900"/>
        <w:jc w:val="both"/>
        <w:rPr>
          <w:rFonts w:ascii="Arial" w:hAnsi="Arial" w:eastAsia="Calibri" w:cs="Arial"/>
          <w:bCs/>
          <w:u w:val="single"/>
        </w:rPr>
      </w:pPr>
      <w:r>
        <w:rPr>
          <w:rFonts w:ascii="Arial" w:hAnsi="Arial" w:eastAsia="Calibri" w:cs="Arial"/>
          <w:bCs/>
        </w:rPr>
        <w:tab/>
      </w:r>
      <w:r>
        <w:rPr>
          <w:rFonts w:ascii="Arial" w:hAnsi="Arial" w:eastAsia="Calibri" w:cs="Arial"/>
          <w:bCs/>
        </w:rPr>
        <w:tab/>
      </w:r>
    </w:p>
    <w:p>
      <w:pPr>
        <w:ind w:left="720" w:hanging="360"/>
        <w:rPr>
          <w:rFonts w:ascii="Arial" w:hAnsi="Arial" w:eastAsia="Calibri" w:cs="Arial"/>
          <w:u w:val="single"/>
        </w:rPr>
      </w:pPr>
      <w:r>
        <w:rPr>
          <w:rFonts w:ascii="Arial" w:hAnsi="Arial" w:eastAsia="Calibri" w:cs="Arial"/>
          <w:b/>
          <w:bCs/>
        </w:rPr>
        <w:t xml:space="preserve">17. Nagrody </w:t>
      </w:r>
      <w:r>
        <w:rPr>
          <w:rFonts w:ascii="Arial" w:hAnsi="Arial" w:eastAsia="Calibri" w:cs="Arial"/>
          <w:bCs/>
        </w:rPr>
        <w:t>( dyplomy, puchary, medale, upominki)</w:t>
      </w:r>
    </w:p>
    <w:p>
      <w:pPr>
        <w:ind w:left="360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 xml:space="preserve">Zwycięskie pary w każdej kategorii otrzymują  medale/puchary, dyplomy. </w:t>
      </w:r>
    </w:p>
    <w:p>
      <w:pPr>
        <w:ind w:left="720" w:hanging="360"/>
        <w:rPr>
          <w:rFonts w:ascii="Arial" w:hAnsi="Arial" w:eastAsia="Calibri" w:cs="Arial"/>
          <w:b/>
          <w:bCs/>
        </w:rPr>
      </w:pPr>
    </w:p>
    <w:p>
      <w:pPr>
        <w:ind w:left="360"/>
        <w:jc w:val="both"/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/>
          <w:bCs/>
        </w:rPr>
        <w:t>18. Program  turnieju:</w:t>
      </w:r>
    </w:p>
    <w:p>
      <w:pPr>
        <w:ind w:left="360"/>
        <w:jc w:val="both"/>
        <w:rPr>
          <w:rFonts w:ascii="Arial" w:hAnsi="Arial" w:eastAsia="Calibri" w:cs="Arial"/>
          <w:b/>
          <w:bCs/>
        </w:rPr>
      </w:pPr>
    </w:p>
    <w:p>
      <w:pPr>
        <w:ind w:left="360"/>
        <w:jc w:val="both"/>
        <w:rPr>
          <w:sz w:val="28"/>
          <w:szCs w:val="28"/>
        </w:rPr>
      </w:pPr>
      <w:r>
        <w:rPr>
          <w:rFonts w:ascii="Arial" w:hAnsi="Arial" w:eastAsia="Calibri" w:cs="Arial"/>
          <w:b/>
          <w:bCs/>
        </w:rPr>
        <w:t>Godz.17.15-17,40</w:t>
      </w:r>
      <w:r>
        <w:rPr>
          <w:sz w:val="28"/>
          <w:szCs w:val="28"/>
        </w:rPr>
        <w:t xml:space="preserve"> -rejestracja,</w:t>
      </w:r>
    </w:p>
    <w:p>
      <w:pPr>
        <w:ind w:left="360"/>
        <w:jc w:val="both"/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/>
          <w:bCs/>
        </w:rPr>
        <w:t>Godz.17.15-17,45</w:t>
      </w:r>
      <w:r>
        <w:rPr>
          <w:sz w:val="28"/>
          <w:szCs w:val="28"/>
        </w:rPr>
        <w:t xml:space="preserve"> - próba parkietu </w:t>
      </w:r>
    </w:p>
    <w:p>
      <w:pPr>
        <w:ind w:left="360"/>
        <w:jc w:val="both"/>
        <w:rPr>
          <w:sz w:val="28"/>
          <w:szCs w:val="28"/>
        </w:rPr>
      </w:pPr>
      <w:r>
        <w:rPr>
          <w:rFonts w:ascii="Arial" w:hAnsi="Arial" w:eastAsia="Calibri" w:cs="Arial"/>
          <w:b/>
          <w:bCs/>
        </w:rPr>
        <w:t>Godz.18.00-19,00</w:t>
      </w:r>
      <w:r>
        <w:rPr>
          <w:sz w:val="28"/>
          <w:szCs w:val="28"/>
        </w:rPr>
        <w:t xml:space="preserve"> – turniej </w:t>
      </w:r>
    </w:p>
    <w:p>
      <w:pPr>
        <w:ind w:left="360"/>
        <w:rPr>
          <w:sz w:val="28"/>
          <w:szCs w:val="28"/>
        </w:rPr>
      </w:pPr>
      <w:r>
        <w:rPr>
          <w:rFonts w:ascii="Arial" w:hAnsi="Arial" w:eastAsia="Calibri" w:cs="Arial"/>
          <w:b/>
          <w:bCs/>
        </w:rPr>
        <w:t>Godz.18.00-19,00</w:t>
      </w:r>
      <w:r>
        <w:rPr>
          <w:sz w:val="28"/>
          <w:szCs w:val="28"/>
        </w:rPr>
        <w:t xml:space="preserve"> – ogłoszenie wyników</w:t>
      </w:r>
      <w:r>
        <w:rPr>
          <w:sz w:val="28"/>
          <w:szCs w:val="28"/>
        </w:rPr>
        <w:br w:type="textWrapping"/>
      </w:r>
    </w:p>
    <w:p>
      <w:pPr>
        <w:ind w:left="720" w:hanging="360"/>
        <w:jc w:val="center"/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/>
          <w:bCs/>
        </w:rPr>
        <w:t>19. Wszelkie sprawy sporne nie ujęte w niniejszym regulaminie rozstrzyga   Kierownik Turnieju w porozumieniu z Sędzią Głównym.</w:t>
      </w:r>
    </w:p>
    <w:p>
      <w:pPr>
        <w:jc w:val="center"/>
        <w:rPr>
          <w:rFonts w:ascii="Arial" w:hAnsi="Arial" w:eastAsia="Calibri" w:cs="Arial"/>
          <w:b/>
        </w:rPr>
      </w:pPr>
    </w:p>
    <w:p>
      <w:pPr>
        <w:rPr>
          <w:rFonts w:ascii="Arial" w:hAnsi="Arial" w:eastAsia="Calibri" w:cs="Arial"/>
          <w:b/>
        </w:rPr>
      </w:pPr>
    </w:p>
    <w:p>
      <w:pPr>
        <w:rPr>
          <w:rFonts w:ascii="Arial" w:hAnsi="Arial" w:eastAsia="Calibri" w:cs="Arial"/>
          <w:i/>
        </w:rPr>
      </w:pPr>
      <w:r>
        <w:rPr>
          <w:rFonts w:ascii="Arial" w:hAnsi="Arial" w:eastAsia="Calibri" w:cs="Arial"/>
        </w:rPr>
        <w:tab/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  <w:i/>
          <w:sz w:val="18"/>
          <w:szCs w:val="18"/>
        </w:rPr>
        <w:t xml:space="preserve">                       Miejscowość, data zgłoszenia : Szczecin  10. 05.2019         Imię i nazwisko :  Jacek Porazik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3B6"/>
    <w:multiLevelType w:val="multilevel"/>
    <w:tmpl w:val="0BD933B6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191F6FBF"/>
    <w:multiLevelType w:val="multilevel"/>
    <w:tmpl w:val="191F6FBF"/>
    <w:lvl w:ilvl="0" w:tentative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 w:tentative="0">
      <w:start w:val="4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hint="default" w:ascii="Symbol" w:hAnsi="Symbol" w:eastAsia="Times New Roman" w:cs="Times New Roman"/>
      </w:rPr>
    </w:lvl>
    <w:lvl w:ilvl="2" w:tentative="0">
      <w:start w:val="1"/>
      <w:numFmt w:val="decimal"/>
      <w:lvlText w:val="%3)"/>
      <w:lvlJc w:val="left"/>
      <w:pPr>
        <w:tabs>
          <w:tab w:val="left" w:pos="2264"/>
        </w:tabs>
        <w:ind w:left="2264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0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2">
    <w:nsid w:val="29C2439C"/>
    <w:multiLevelType w:val="multilevel"/>
    <w:tmpl w:val="29C2439C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 w:asciiTheme="minorHAnsi" w:hAnsiTheme="minorHAnsi" w:eastAsiaTheme="minorHAnsi" w:cstheme="minorBidi"/>
        <w:b w:val="0"/>
        <w:color w:val="auto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3D"/>
    <w:rsid w:val="000007F2"/>
    <w:rsid w:val="002D2CA4"/>
    <w:rsid w:val="00310F49"/>
    <w:rsid w:val="00335DDD"/>
    <w:rsid w:val="00400859"/>
    <w:rsid w:val="0040296B"/>
    <w:rsid w:val="0042425E"/>
    <w:rsid w:val="004442E9"/>
    <w:rsid w:val="004B557B"/>
    <w:rsid w:val="004C4D00"/>
    <w:rsid w:val="00535A2D"/>
    <w:rsid w:val="005B3973"/>
    <w:rsid w:val="00691497"/>
    <w:rsid w:val="00795080"/>
    <w:rsid w:val="007A72B3"/>
    <w:rsid w:val="007E3344"/>
    <w:rsid w:val="00852B22"/>
    <w:rsid w:val="008B2914"/>
    <w:rsid w:val="00925997"/>
    <w:rsid w:val="009C4938"/>
    <w:rsid w:val="00A04AC1"/>
    <w:rsid w:val="00A542FE"/>
    <w:rsid w:val="00A65935"/>
    <w:rsid w:val="00A6628D"/>
    <w:rsid w:val="00AC5407"/>
    <w:rsid w:val="00D27781"/>
    <w:rsid w:val="00DF778B"/>
    <w:rsid w:val="00E80B3D"/>
    <w:rsid w:val="00EE573E"/>
    <w:rsid w:val="00FB74A8"/>
    <w:rsid w:val="00FC062E"/>
    <w:rsid w:val="00FE725E"/>
    <w:rsid w:val="3C0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3"/>
    <w:basedOn w:val="1"/>
    <w:next w:val="1"/>
    <w:link w:val="10"/>
    <w:qFormat/>
    <w:uiPriority w:val="9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4">
    <w:name w:val="heading 5"/>
    <w:basedOn w:val="1"/>
    <w:next w:val="1"/>
    <w:link w:val="12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Nagłówek 3 Znak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11">
    <w:name w:val="Nagłówek 1 Znak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2">
    <w:name w:val="Nagłówek 5 Znak"/>
    <w:basedOn w:val="5"/>
    <w:link w:val="4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msi</Company>
  <Pages>1</Pages>
  <Words>351</Words>
  <Characters>2106</Characters>
  <Lines>17</Lines>
  <Paragraphs>4</Paragraphs>
  <TotalTime>270</TotalTime>
  <ScaleCrop>false</ScaleCrop>
  <LinksUpToDate>false</LinksUpToDate>
  <CharactersWithSpaces>2453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2019-05-07T04:50:00Z</dcterms:created>
  <dc:creator>Windows User</dc:creator>
  <cp:lastModifiedBy>Admin</cp:lastModifiedBy>
  <cp:lastPrinted>2019-05-07T05:14:00Z</cp:lastPrinted>
  <dcterms:modified xsi:type="dcterms:W3CDTF">2019-06-06T07:24:55Z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