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Sprawozdanie z działalności Zarządu Głównego PTT za rok 2017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Walny Zjazd Sprawozdawczy PTT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Kraków, </w:t>
      </w:r>
      <w:r>
        <w:rPr>
          <w:rFonts w:ascii="Times New Roman" w:hAnsi="Times New Roman" w:cs="Times New Roman"/>
          <w:b/>
          <w:sz w:val="28"/>
          <w:szCs w:val="24"/>
          <w:lang w:val="pl-PL"/>
        </w:rPr>
        <w:t xml:space="preserve">05 maja </w:t>
      </w:r>
      <w:r>
        <w:rPr>
          <w:rFonts w:ascii="Times New Roman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  <w:lang w:val="pl-PL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za rok 201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Zarząd Główny PTT działał w składzie: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Biały – Prezes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Cydzik – Sekretarz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Wiewiórka - Skarbnik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Paweł de Pourbaix do dn. 24 czerwca 2018, Waldemar Sakowski od 10 września</w:t>
      </w:r>
    </w:p>
    <w:p>
      <w:pPr>
        <w:pStyle w:val="12"/>
        <w:numPr>
          <w:numId w:val="0"/>
        </w:numPr>
        <w:spacing w:line="360" w:lineRule="auto"/>
        <w:ind w:left="360" w:leftChars="0"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 xml:space="preserve"> – Prezes o. Mazowieckiego PTT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Kwatek-Hoffmann – Prezes o. Opolskiego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Kiszteliński – Członek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Engler-Dudek – Członek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Kijkowski – Prezes o. Dolnośląskiego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Gracjan Konstantynowicz – Prezes o. Podlaskiego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Korcz – Prezes o. Pomorskiego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Łaszczuk – Prezes o. Zachodniopomorskiego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Oleszczyński – Prezes p. Lubelskiego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Podsiadły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18 czerwca 2018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Małgorzata Dziedziczak od 9 września 2018 r.</w:t>
      </w:r>
      <w:r>
        <w:rPr>
          <w:rFonts w:ascii="Times New Roman" w:hAnsi="Times New Roman" w:cs="Times New Roman"/>
          <w:sz w:val="24"/>
          <w:szCs w:val="24"/>
        </w:rPr>
        <w:t>– Prezes o. Świętokrzyskiego PTT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Przemieniecka – Prezes o. Warmińsko-Mazurskiego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Kuszpit-Bachar – Członek ZG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Trzemżalski – Prezes o. Śląskiego PTT</w:t>
      </w:r>
    </w:p>
    <w:p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>
      <w:pPr>
        <w:pStyle w:val="1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Porazik – Członek ZG PTT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Zarząd Główny PTT działał w oparciu o Uchwałę ZG PTT nr 140/2017 z dnia 1 września 2017 r. Podział kompetencji członków ZG PTT</w:t>
      </w:r>
      <w:r>
        <w:rPr>
          <w:rFonts w:ascii="Times New Roman" w:hAnsi="Times New Roman" w:cs="Times New Roman"/>
          <w:sz w:val="24"/>
          <w:szCs w:val="24"/>
          <w:lang w:val="pl-PL"/>
        </w:rPr>
        <w:t>, a także na mocy uchwały nr 56/2018 z dn. 6 maja 2018 r. powołał p. Siergieja Kobylkina na stanowisko koordynatora ds kontaktów zagranicznych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W okresie sprawozdawczym odbyły się zebrania ZG PTT:</w:t>
      </w: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pl-PL"/>
        </w:rPr>
        <w:t>- 05 maja 2018 we Wrocławiu</w:t>
      </w: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pl-PL"/>
        </w:rPr>
        <w:t>- 31 sierpnia 2018 w Kielcach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ZG PTT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Zarząd Główny PTT podjął 1</w:t>
      </w:r>
      <w:r>
        <w:rPr>
          <w:rFonts w:ascii="Times New Roman" w:hAnsi="Times New Roman" w:cs="Times New Roman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Realizacja Uchwał WZS z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24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czerwca 201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w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Krakowie</w:t>
      </w: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pl-PL"/>
        </w:rPr>
        <w:t>WZS z dn. 24 czerwca 2018 r. podjął 12 uchwał w tym jedną ( nr 12 ) do dalszej realizacji przez ZG PTT. Niestety na skutek zwrotu wniosku z KRS, działalność gospodarcza nie mogła być rozpoczęta.</w:t>
      </w: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ZG PTT w Komisjach problemowych PTT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pracy ZG PTT polegała na prowadzeniu spraw szczegółowych przez Komisje problemowe PTT. Zgodnie z przyjętym Uchwałą ZG PTT nr 56/2015 z dnia 29 maja 2015 r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</w:rPr>
        <w:t>odziałem kompetencji członków ZG PTT i zatwierdzonymi Regulaminami Komisji problemowych i planami pracy.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dziedzinach nie wymagających działania całych komisji sprawy prowadzili koordynatorzy.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>
        <w:rPr>
          <w:rFonts w:ascii="Times New Roman" w:hAnsi="Times New Roman" w:cs="Times New Roman"/>
          <w:sz w:val="24"/>
          <w:szCs w:val="24"/>
          <w:lang w:val="pl-PL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1 września 2017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5 maja 2018r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Zarząd Główny powołał następujące komisje problemowe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oraz koordynatorów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Komisja ds. Sędziów i Skrutinerów - przewodniczący Janusz Biały,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Komisja ds. Mistrzostw i Turniejów Rankingowych - przewodniczący Jerzy Oleszczynski,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Komisja ds. Ruchu Seniorów - przewodniczący Marek Trzemżalski,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ds. Marketingu - przewodniczący Grzegorz Rybicki,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ds.Cyfryzacji - przewodniczący Dariusz Dragan,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Komisja Dyscyplinarna ds. rywalizacji tanecznych - przewodniczący Andrzej Łaszczuk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Marcin Kiszteliński - obsługa strony internetowej i mediów społecznościowych,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Gracjan Konstantynowicz - koordynator ds. formacji,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Patrycja Kuszpit-Bachar - koordynator ds.prawnych,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Mirosława Kwatek-Hoffman - koordynator ds.odznaczeń i wyróżnień,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Jacek Porazik - koordynator ds. kadry PTT,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Siergiej Kobylkin-  koordynatora ds kontaktów zagranicznych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PTT, księgowość PTT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PTT w Krakowie prowadzi p. Marta Błach. Nadzór nad Biurem sprawuje Prezes Okręgu Małopolskiego Dariusz Dragan zgodnie z przyjętym Podziałem kompetencji członków ZG PTT (Uchwała ZG PTT nr 140/2017 z dnia 1 września 2017 r.).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PTT prowadzi niezmiennie Biuro Rachunkowe Barbary Zastawnik z Krakowa.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Priorytetową sprawą dla Zarządu Głównego PTT pozostaje komunikacja i łączność ze środowiskiem tanecznym.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powyższych działań skutecznie sprawdzają się: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strona internetowa </w:t>
      </w:r>
      <w:r>
        <w:fldChar w:fldCharType="begin"/>
      </w:r>
      <w:r>
        <w:instrText xml:space="preserve"> HYPERLINK "http://www.taniec.pl"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t>www.taniec.pl</w:t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strona na Facebooku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szkolenia, turnieje, turnieje mistrzowskie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STAN w CBD PTT na dzień 31 grudnia 201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członkowie PTT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304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opłaceni (stan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- sędziowie / skrutinerzy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4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- członkowie wspierający PTT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69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- turnieje tańca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65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CBD PTT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Pomimo okresowych problemów z działaniem CBD trwają prace nad jej rozwijaniem i doskonaleniem. Wprowadzane są nowe moduły.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Szkolenia dla par, Kadra sportowa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We wrześniu w Kielcach zorganizowano szkolenie z tańców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standardowych z Andrea i Sara Ghigiarelli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przy okazji Kongresu sędziowskiego PTT.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Wyniki par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Pary PTT osiągają znakomite wyniki na największych turniejach w Europie i na świecie.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Mistrzostwa Europy - Blackpool 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Mistrzostwa Świata - Paryż, Insbruck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Otwarte Mistrzostwa Niemiec - Mannheim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Otwarte Mistrzostwa Holandii - Assen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- British Open, International Open, UK Open Championships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Pary PTT osiągają miejsca finałowe i medalowe. Zdobywają mistrzowskie tytuły. Polskie pary PTT są naszymi wspaniałymi ambasadorami i naszą znakomitą wizytówką na całym świecie.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Turnieje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stosunku do lat poprzednich 201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201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nadal utrzymuje się wysokie zainteresowanie organizacją turniejów tańca. Liczba organizatorów zainteresowanych organizacją turniejów jest bardzo duża.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Koordynacja Kalendarza turniejów - szczególnie w sąsiadujących ze sobą okręgach - jest niezbędna. Takie działania są kontynuowane i przynoszą wymierne korzyści dla wszystkich zainteresowanych stron (organizatorów i uczestników).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Kalendarz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Komisja ds. MP i imprez tanecznych doskonali Kalendarz Turniejów PTT, aby zapewnić równe rozłożenie priorytetowych turniejów tanecznych na cały rok.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Imprezy mistrzowskie i pucharowe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 powodzeniem zorganizowano imprezy mistrzowskie. W 201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roku jako samodzielne Mistrzostwa Polski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MP PTT Formacji –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Opole Lubelskie           EM Studio Opole Lubelskie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MP PTT Standard –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Szczecin                        Astra Szczecin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MP PTT Latin –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Kędzierzyn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Koźle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UKS Catia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MP PTT 10 Tańców –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Lublin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Lider Lublin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MP PTT SHOW Standard i Latin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EM Studio opole Lubelskie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MP PTT ProAM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MAESTRO Opole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Mistrzostwa klasy ABC,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                 Ostrowiec Świętokrzyski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Puchar klas ABC –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Bieruń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Wir  Mysłowice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Puchar klas FED –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Brzesko                           Thomas Dance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AMP PTT –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Wołów                                       Impuls Prochowice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XLIII OTTT o Puchar prof. M. Wieczystego – Kraków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Okręg Małopolski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 dużym sukcesem przeprowadzono turnieje WDC AL w Kalendarzu PTT 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WDC AL POLISH CUP – Szczecin / Dobra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DANCECLUB Szczecin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WDC AL  Polish Open Championships – Karpacz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Champion Team Wrocław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WDC AL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European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Cup Latin – Jelcz-Laskowice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STARDANCE, DANCE TEAM Wrocław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WDC AL Freedom Dance Cup -Radom, Mistrzostwa Świata w 10 t. Centrum Tanca Radom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WDC AL MDF World Cup                                      Sokół Myślenice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Cykl GPP i GPP Seniorów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 udany należy uznać cykl Grand Prix Polski.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Bardzo pozytywnie rozwija się ruch par kategorii Seniorzy.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 dużym powodzeniem przebiegał cykl GPP Seniorów w roku 201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zakończony Finałem GPP w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Krakowie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zorganizowany przez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Fantazję Kraków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 Przepisy PTT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STT, Przepisy Ruchu Senior, Przepisy GPP, Przepisy Sędziowskie, Przepisy Skrutinerskie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Opracowano zmiany i wprowadzono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 w </w:t>
      </w:r>
      <w:r>
        <w:rPr>
          <w:rFonts w:ascii="Times New Roman" w:hAnsi="Times New Roman" w:cs="Times New Roman"/>
          <w:sz w:val="24"/>
          <w:szCs w:val="24"/>
        </w:rPr>
        <w:t>następując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przepis</w:t>
      </w:r>
      <w:r>
        <w:rPr>
          <w:rFonts w:ascii="Times New Roman" w:hAnsi="Times New Roman" w:cs="Times New Roman"/>
          <w:sz w:val="24"/>
          <w:szCs w:val="24"/>
          <w:lang w:val="pl-PL"/>
        </w:rPr>
        <w:t>ach</w:t>
      </w:r>
      <w:r>
        <w:rPr>
          <w:rFonts w:ascii="Times New Roman" w:hAnsi="Times New Roman" w:cs="Times New Roman"/>
          <w:sz w:val="24"/>
          <w:szCs w:val="24"/>
        </w:rPr>
        <w:t>: Przepisy STT, Przepisy Ruchu Senior, Regulamin Systemu Premium.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zawierają Sprawozdania Komisji ds. Rozwoju Tańca, Komisji ds. Seniorów, Komisji ds. GPP i Komisji ds. Sędziów i Skrutinerów.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Sytuacja w Okręgach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Okręgach PTT nastąpiła stabilizacja. 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Trzeba mieć świadomość, że sytuacja w Okręgach PTT jest bardzo zróżnicowana i wynika z położenia geograficznego i lokalnej sytuacji działania innych organizacji tanecznych.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Osobowość prawną na dzień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grudnia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roku posiadają: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Okręg Podlaski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Okręg Dolnośląski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Okręg Małopolski PTT – Uchwała ZG PTT nr 124/2016 z dnia 12 sierpnia 2016 r.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Okręg Śląski PTT – Uchwała ZG PTT nr 12/2017 z dnia 6 stycznia 2017 r.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Okręgi Mazowiecki i Okręg Podkarpacki prowadzą działania w sprawie uzyskania osobowości prawnej zgodnie z wcześniej podjętymi uchwałami ZG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Sytuacja międzynarodowa PTT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 wrześniu 2015 r. PTT zostało przyjęte do World Dance Council i WDC Amateur League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Od tego czasu kontakty międzynarodowe rozwijają  się bardzo dynamicznie. Nasze pary uczestniczą w turniejach tańca od Stanów Zjednoczonych po Dalekowschodnią Azję.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trike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Podziękowania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wszystkim, którzy aktywnie pracowali na rzecz PTT: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członkom ZG PTT, Przewodniczącym i członkom Komisji problemowych, działaczom struktur okręgowych i centralnych, trenerom, sędziom, parom, administratorom CBD.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Sprawozdania Komisji problemowych: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1170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E66"/>
    <w:multiLevelType w:val="multilevel"/>
    <w:tmpl w:val="6DD00E6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AB"/>
    <w:rsid w:val="00001532"/>
    <w:rsid w:val="00011F6E"/>
    <w:rsid w:val="00013F75"/>
    <w:rsid w:val="00023274"/>
    <w:rsid w:val="00024189"/>
    <w:rsid w:val="0002583B"/>
    <w:rsid w:val="00025C14"/>
    <w:rsid w:val="000320FF"/>
    <w:rsid w:val="000323B5"/>
    <w:rsid w:val="00035843"/>
    <w:rsid w:val="000448A6"/>
    <w:rsid w:val="00047ACE"/>
    <w:rsid w:val="00050855"/>
    <w:rsid w:val="000527CB"/>
    <w:rsid w:val="00055036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65C1"/>
    <w:rsid w:val="000A675D"/>
    <w:rsid w:val="000A6F1C"/>
    <w:rsid w:val="000B088E"/>
    <w:rsid w:val="000B1E0D"/>
    <w:rsid w:val="000B2DE7"/>
    <w:rsid w:val="000B5527"/>
    <w:rsid w:val="000C7273"/>
    <w:rsid w:val="000D1D92"/>
    <w:rsid w:val="000D337E"/>
    <w:rsid w:val="000D4932"/>
    <w:rsid w:val="000D4BAE"/>
    <w:rsid w:val="000D7D4B"/>
    <w:rsid w:val="000E035E"/>
    <w:rsid w:val="000E2103"/>
    <w:rsid w:val="000E2130"/>
    <w:rsid w:val="000E28CC"/>
    <w:rsid w:val="000E3597"/>
    <w:rsid w:val="000E3C96"/>
    <w:rsid w:val="000E4B8B"/>
    <w:rsid w:val="00104019"/>
    <w:rsid w:val="00106234"/>
    <w:rsid w:val="0011051B"/>
    <w:rsid w:val="00121274"/>
    <w:rsid w:val="001222A3"/>
    <w:rsid w:val="0012433F"/>
    <w:rsid w:val="00125CEE"/>
    <w:rsid w:val="00125D5E"/>
    <w:rsid w:val="001265F2"/>
    <w:rsid w:val="00127877"/>
    <w:rsid w:val="00130FE3"/>
    <w:rsid w:val="00132B73"/>
    <w:rsid w:val="00136415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67B"/>
    <w:rsid w:val="00182EFE"/>
    <w:rsid w:val="00183E36"/>
    <w:rsid w:val="00191097"/>
    <w:rsid w:val="00196E49"/>
    <w:rsid w:val="001A0687"/>
    <w:rsid w:val="001A4FDD"/>
    <w:rsid w:val="001A56A3"/>
    <w:rsid w:val="001C5AE6"/>
    <w:rsid w:val="001D2E2D"/>
    <w:rsid w:val="001D5E52"/>
    <w:rsid w:val="001D6EBF"/>
    <w:rsid w:val="001D6FD9"/>
    <w:rsid w:val="001D720C"/>
    <w:rsid w:val="001E24B9"/>
    <w:rsid w:val="001E6B65"/>
    <w:rsid w:val="001E7351"/>
    <w:rsid w:val="001E7BF2"/>
    <w:rsid w:val="001F264E"/>
    <w:rsid w:val="001F2897"/>
    <w:rsid w:val="001F2A5E"/>
    <w:rsid w:val="001F4318"/>
    <w:rsid w:val="001F4BAE"/>
    <w:rsid w:val="0020009E"/>
    <w:rsid w:val="00201765"/>
    <w:rsid w:val="0020247A"/>
    <w:rsid w:val="0021041A"/>
    <w:rsid w:val="00210F1D"/>
    <w:rsid w:val="00212BBC"/>
    <w:rsid w:val="00213DC6"/>
    <w:rsid w:val="0022086E"/>
    <w:rsid w:val="00220BB6"/>
    <w:rsid w:val="002252D9"/>
    <w:rsid w:val="002260A6"/>
    <w:rsid w:val="00227A9C"/>
    <w:rsid w:val="00227AB0"/>
    <w:rsid w:val="00231AB4"/>
    <w:rsid w:val="00234CA7"/>
    <w:rsid w:val="00236EC4"/>
    <w:rsid w:val="002371EB"/>
    <w:rsid w:val="002453B1"/>
    <w:rsid w:val="00252A67"/>
    <w:rsid w:val="00256079"/>
    <w:rsid w:val="00260710"/>
    <w:rsid w:val="00261782"/>
    <w:rsid w:val="00263B88"/>
    <w:rsid w:val="0026434E"/>
    <w:rsid w:val="00265009"/>
    <w:rsid w:val="0026628B"/>
    <w:rsid w:val="00267097"/>
    <w:rsid w:val="0026739A"/>
    <w:rsid w:val="00271F98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B42F1"/>
    <w:rsid w:val="002B58D6"/>
    <w:rsid w:val="002B707E"/>
    <w:rsid w:val="002C1AAF"/>
    <w:rsid w:val="002C2628"/>
    <w:rsid w:val="002C7117"/>
    <w:rsid w:val="002C7F0F"/>
    <w:rsid w:val="002E2D27"/>
    <w:rsid w:val="002E4D9A"/>
    <w:rsid w:val="002E6746"/>
    <w:rsid w:val="002F26EC"/>
    <w:rsid w:val="002F5404"/>
    <w:rsid w:val="002F5E3D"/>
    <w:rsid w:val="003073D0"/>
    <w:rsid w:val="0031136C"/>
    <w:rsid w:val="0031382C"/>
    <w:rsid w:val="00315CDE"/>
    <w:rsid w:val="003161C2"/>
    <w:rsid w:val="003213EF"/>
    <w:rsid w:val="003235F7"/>
    <w:rsid w:val="003243E9"/>
    <w:rsid w:val="0032507D"/>
    <w:rsid w:val="003252C8"/>
    <w:rsid w:val="00332A58"/>
    <w:rsid w:val="003411E0"/>
    <w:rsid w:val="00346213"/>
    <w:rsid w:val="003466C5"/>
    <w:rsid w:val="00350A56"/>
    <w:rsid w:val="00350BF2"/>
    <w:rsid w:val="00352595"/>
    <w:rsid w:val="00352B6D"/>
    <w:rsid w:val="00354B5A"/>
    <w:rsid w:val="003566CC"/>
    <w:rsid w:val="0036075A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B0466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4931"/>
    <w:rsid w:val="003E5EA4"/>
    <w:rsid w:val="003E7CEB"/>
    <w:rsid w:val="003F2577"/>
    <w:rsid w:val="004007C3"/>
    <w:rsid w:val="00401C8F"/>
    <w:rsid w:val="004027EE"/>
    <w:rsid w:val="004036F2"/>
    <w:rsid w:val="004070C7"/>
    <w:rsid w:val="00410F08"/>
    <w:rsid w:val="00414137"/>
    <w:rsid w:val="00414157"/>
    <w:rsid w:val="00417CF1"/>
    <w:rsid w:val="00422804"/>
    <w:rsid w:val="00425014"/>
    <w:rsid w:val="00426EDD"/>
    <w:rsid w:val="00427D22"/>
    <w:rsid w:val="00430E36"/>
    <w:rsid w:val="004335BA"/>
    <w:rsid w:val="00435576"/>
    <w:rsid w:val="00444032"/>
    <w:rsid w:val="0044786E"/>
    <w:rsid w:val="004510B1"/>
    <w:rsid w:val="004541E0"/>
    <w:rsid w:val="004547CA"/>
    <w:rsid w:val="00455BBB"/>
    <w:rsid w:val="00455C27"/>
    <w:rsid w:val="00456471"/>
    <w:rsid w:val="00461392"/>
    <w:rsid w:val="004658AC"/>
    <w:rsid w:val="004664FF"/>
    <w:rsid w:val="00466A60"/>
    <w:rsid w:val="00471479"/>
    <w:rsid w:val="0047284F"/>
    <w:rsid w:val="00473621"/>
    <w:rsid w:val="004764E1"/>
    <w:rsid w:val="00477BF3"/>
    <w:rsid w:val="00485E2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D4A"/>
    <w:rsid w:val="005149E4"/>
    <w:rsid w:val="0051538A"/>
    <w:rsid w:val="00523837"/>
    <w:rsid w:val="00524B77"/>
    <w:rsid w:val="005256DF"/>
    <w:rsid w:val="0052596E"/>
    <w:rsid w:val="00531E51"/>
    <w:rsid w:val="00532AEB"/>
    <w:rsid w:val="00533129"/>
    <w:rsid w:val="00535BBB"/>
    <w:rsid w:val="00536039"/>
    <w:rsid w:val="00537C8E"/>
    <w:rsid w:val="00540771"/>
    <w:rsid w:val="00540C7F"/>
    <w:rsid w:val="00545A78"/>
    <w:rsid w:val="00551B7D"/>
    <w:rsid w:val="00552CFF"/>
    <w:rsid w:val="00554C70"/>
    <w:rsid w:val="00562240"/>
    <w:rsid w:val="00567B41"/>
    <w:rsid w:val="005704DA"/>
    <w:rsid w:val="00573675"/>
    <w:rsid w:val="00574642"/>
    <w:rsid w:val="005755D8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5372"/>
    <w:rsid w:val="005B0F7F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529E"/>
    <w:rsid w:val="005D6FA9"/>
    <w:rsid w:val="005D7911"/>
    <w:rsid w:val="005E4A11"/>
    <w:rsid w:val="005E4AAC"/>
    <w:rsid w:val="005E541E"/>
    <w:rsid w:val="005F3872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6C8A"/>
    <w:rsid w:val="00627A5B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6233"/>
    <w:rsid w:val="006711E7"/>
    <w:rsid w:val="006733F6"/>
    <w:rsid w:val="0067342B"/>
    <w:rsid w:val="00674017"/>
    <w:rsid w:val="00674654"/>
    <w:rsid w:val="00675C4F"/>
    <w:rsid w:val="006901AC"/>
    <w:rsid w:val="00694C53"/>
    <w:rsid w:val="00694FCB"/>
    <w:rsid w:val="00697EC3"/>
    <w:rsid w:val="006A724B"/>
    <w:rsid w:val="006A7F13"/>
    <w:rsid w:val="006B05B3"/>
    <w:rsid w:val="006B6445"/>
    <w:rsid w:val="006C00D1"/>
    <w:rsid w:val="006D483F"/>
    <w:rsid w:val="006D4D62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2A9D"/>
    <w:rsid w:val="00713872"/>
    <w:rsid w:val="00714E9F"/>
    <w:rsid w:val="00715937"/>
    <w:rsid w:val="00722FE0"/>
    <w:rsid w:val="007316BE"/>
    <w:rsid w:val="00731900"/>
    <w:rsid w:val="00731991"/>
    <w:rsid w:val="00731A0D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58FF"/>
    <w:rsid w:val="0077659E"/>
    <w:rsid w:val="00777DBD"/>
    <w:rsid w:val="0078100B"/>
    <w:rsid w:val="00782142"/>
    <w:rsid w:val="0078571F"/>
    <w:rsid w:val="00787FE4"/>
    <w:rsid w:val="00793CD5"/>
    <w:rsid w:val="0079447C"/>
    <w:rsid w:val="007964EE"/>
    <w:rsid w:val="007A2272"/>
    <w:rsid w:val="007A7CB3"/>
    <w:rsid w:val="007A7D17"/>
    <w:rsid w:val="007B1895"/>
    <w:rsid w:val="007B38A2"/>
    <w:rsid w:val="007C08FA"/>
    <w:rsid w:val="007C1AF4"/>
    <w:rsid w:val="007C6CF3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5163"/>
    <w:rsid w:val="007F594E"/>
    <w:rsid w:val="007F68B6"/>
    <w:rsid w:val="00800DC7"/>
    <w:rsid w:val="00806954"/>
    <w:rsid w:val="00810321"/>
    <w:rsid w:val="00827907"/>
    <w:rsid w:val="008309FB"/>
    <w:rsid w:val="00835E2B"/>
    <w:rsid w:val="00843E3E"/>
    <w:rsid w:val="00844816"/>
    <w:rsid w:val="008502DE"/>
    <w:rsid w:val="00855754"/>
    <w:rsid w:val="00862A46"/>
    <w:rsid w:val="00863F35"/>
    <w:rsid w:val="008646BB"/>
    <w:rsid w:val="00866C7E"/>
    <w:rsid w:val="00871D62"/>
    <w:rsid w:val="00877F67"/>
    <w:rsid w:val="00883B2A"/>
    <w:rsid w:val="00884097"/>
    <w:rsid w:val="008879B0"/>
    <w:rsid w:val="00890590"/>
    <w:rsid w:val="00890E06"/>
    <w:rsid w:val="00891DD5"/>
    <w:rsid w:val="0089230E"/>
    <w:rsid w:val="00892E06"/>
    <w:rsid w:val="008A6318"/>
    <w:rsid w:val="008A6977"/>
    <w:rsid w:val="008A7952"/>
    <w:rsid w:val="008B1A93"/>
    <w:rsid w:val="008B4135"/>
    <w:rsid w:val="008B535D"/>
    <w:rsid w:val="008C04F8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90246A"/>
    <w:rsid w:val="00910FE0"/>
    <w:rsid w:val="009157F3"/>
    <w:rsid w:val="00933C0A"/>
    <w:rsid w:val="009373BE"/>
    <w:rsid w:val="0094038F"/>
    <w:rsid w:val="0094061A"/>
    <w:rsid w:val="00943244"/>
    <w:rsid w:val="00954C9D"/>
    <w:rsid w:val="0095610A"/>
    <w:rsid w:val="00960F94"/>
    <w:rsid w:val="009665D1"/>
    <w:rsid w:val="0097107A"/>
    <w:rsid w:val="009819CE"/>
    <w:rsid w:val="00985046"/>
    <w:rsid w:val="00986D64"/>
    <w:rsid w:val="009935D8"/>
    <w:rsid w:val="00996EED"/>
    <w:rsid w:val="009A383A"/>
    <w:rsid w:val="009B28AA"/>
    <w:rsid w:val="009B45DF"/>
    <w:rsid w:val="009B6BC8"/>
    <w:rsid w:val="009C0154"/>
    <w:rsid w:val="009C2A86"/>
    <w:rsid w:val="009C44C5"/>
    <w:rsid w:val="009E1235"/>
    <w:rsid w:val="009F0463"/>
    <w:rsid w:val="00A001B8"/>
    <w:rsid w:val="00A01932"/>
    <w:rsid w:val="00A05841"/>
    <w:rsid w:val="00A06AB4"/>
    <w:rsid w:val="00A11B74"/>
    <w:rsid w:val="00A1233F"/>
    <w:rsid w:val="00A1494F"/>
    <w:rsid w:val="00A15C56"/>
    <w:rsid w:val="00A169BF"/>
    <w:rsid w:val="00A2132F"/>
    <w:rsid w:val="00A2623B"/>
    <w:rsid w:val="00A3069D"/>
    <w:rsid w:val="00A329C1"/>
    <w:rsid w:val="00A33CDB"/>
    <w:rsid w:val="00A34ABC"/>
    <w:rsid w:val="00A36063"/>
    <w:rsid w:val="00A4695D"/>
    <w:rsid w:val="00A52D5D"/>
    <w:rsid w:val="00A54A35"/>
    <w:rsid w:val="00A56C65"/>
    <w:rsid w:val="00A61E30"/>
    <w:rsid w:val="00A64FF6"/>
    <w:rsid w:val="00A65429"/>
    <w:rsid w:val="00A66E86"/>
    <w:rsid w:val="00A80547"/>
    <w:rsid w:val="00A814DA"/>
    <w:rsid w:val="00A817BA"/>
    <w:rsid w:val="00A8362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E06D2"/>
    <w:rsid w:val="00AE186D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3100D"/>
    <w:rsid w:val="00B31B2D"/>
    <w:rsid w:val="00B35D36"/>
    <w:rsid w:val="00B36AF8"/>
    <w:rsid w:val="00B36EA0"/>
    <w:rsid w:val="00B40387"/>
    <w:rsid w:val="00B40687"/>
    <w:rsid w:val="00B42AEA"/>
    <w:rsid w:val="00B47D8D"/>
    <w:rsid w:val="00B47EF4"/>
    <w:rsid w:val="00B530CC"/>
    <w:rsid w:val="00B55B34"/>
    <w:rsid w:val="00B60569"/>
    <w:rsid w:val="00B62E35"/>
    <w:rsid w:val="00B64088"/>
    <w:rsid w:val="00B6714C"/>
    <w:rsid w:val="00B678E0"/>
    <w:rsid w:val="00B703C0"/>
    <w:rsid w:val="00B71CFA"/>
    <w:rsid w:val="00B8342E"/>
    <w:rsid w:val="00B87573"/>
    <w:rsid w:val="00B94E6D"/>
    <w:rsid w:val="00B96724"/>
    <w:rsid w:val="00BA00B4"/>
    <w:rsid w:val="00BA3B44"/>
    <w:rsid w:val="00BA52CF"/>
    <w:rsid w:val="00BB199A"/>
    <w:rsid w:val="00BB7A0D"/>
    <w:rsid w:val="00BC016C"/>
    <w:rsid w:val="00BD0774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E83"/>
    <w:rsid w:val="00C2341F"/>
    <w:rsid w:val="00C2430A"/>
    <w:rsid w:val="00C27B52"/>
    <w:rsid w:val="00C34A65"/>
    <w:rsid w:val="00C35EAE"/>
    <w:rsid w:val="00C37CB7"/>
    <w:rsid w:val="00C46B9D"/>
    <w:rsid w:val="00C537B7"/>
    <w:rsid w:val="00C54FFC"/>
    <w:rsid w:val="00C56373"/>
    <w:rsid w:val="00C57863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49BB"/>
    <w:rsid w:val="00CA5A73"/>
    <w:rsid w:val="00CB07EC"/>
    <w:rsid w:val="00CB3704"/>
    <w:rsid w:val="00CB3BD5"/>
    <w:rsid w:val="00CC2F72"/>
    <w:rsid w:val="00CC7557"/>
    <w:rsid w:val="00CD2D14"/>
    <w:rsid w:val="00CD4ABA"/>
    <w:rsid w:val="00CD773E"/>
    <w:rsid w:val="00CD7E20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6A12"/>
    <w:rsid w:val="00D2737B"/>
    <w:rsid w:val="00D30294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206D"/>
    <w:rsid w:val="00D64C82"/>
    <w:rsid w:val="00D7006A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B0214"/>
    <w:rsid w:val="00DB2287"/>
    <w:rsid w:val="00DB4ECA"/>
    <w:rsid w:val="00DB5A4C"/>
    <w:rsid w:val="00DC1AC9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2C54"/>
    <w:rsid w:val="00E350ED"/>
    <w:rsid w:val="00E3682A"/>
    <w:rsid w:val="00E53F1C"/>
    <w:rsid w:val="00E64BC5"/>
    <w:rsid w:val="00E67FE4"/>
    <w:rsid w:val="00E700BF"/>
    <w:rsid w:val="00E73424"/>
    <w:rsid w:val="00E7382D"/>
    <w:rsid w:val="00E73FDD"/>
    <w:rsid w:val="00E75705"/>
    <w:rsid w:val="00E777FA"/>
    <w:rsid w:val="00E81CED"/>
    <w:rsid w:val="00E83771"/>
    <w:rsid w:val="00E844A0"/>
    <w:rsid w:val="00E86D92"/>
    <w:rsid w:val="00E91B89"/>
    <w:rsid w:val="00E962CB"/>
    <w:rsid w:val="00EA2F4F"/>
    <w:rsid w:val="00EA3AB8"/>
    <w:rsid w:val="00EA5035"/>
    <w:rsid w:val="00EA5B30"/>
    <w:rsid w:val="00EB245C"/>
    <w:rsid w:val="00EB2F06"/>
    <w:rsid w:val="00EB7A98"/>
    <w:rsid w:val="00EC2B45"/>
    <w:rsid w:val="00ED154C"/>
    <w:rsid w:val="00ED6564"/>
    <w:rsid w:val="00ED6583"/>
    <w:rsid w:val="00EE25DE"/>
    <w:rsid w:val="00EE4D7D"/>
    <w:rsid w:val="00EE5473"/>
    <w:rsid w:val="00EF025C"/>
    <w:rsid w:val="00EF37DA"/>
    <w:rsid w:val="00EF4A4B"/>
    <w:rsid w:val="00EF4C95"/>
    <w:rsid w:val="00EF625F"/>
    <w:rsid w:val="00F02EA6"/>
    <w:rsid w:val="00F050EF"/>
    <w:rsid w:val="00F07C0D"/>
    <w:rsid w:val="00F11491"/>
    <w:rsid w:val="00F120BB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16DA"/>
    <w:rsid w:val="00F824F4"/>
    <w:rsid w:val="00F82F26"/>
    <w:rsid w:val="00F83744"/>
    <w:rsid w:val="00F8694C"/>
    <w:rsid w:val="00F87721"/>
    <w:rsid w:val="00F90894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547B"/>
    <w:rsid w:val="00FA6598"/>
    <w:rsid w:val="00FA7801"/>
    <w:rsid w:val="00FB2E71"/>
    <w:rsid w:val="00FB7C94"/>
    <w:rsid w:val="00FB7DC0"/>
    <w:rsid w:val="00FC022C"/>
    <w:rsid w:val="00FC5423"/>
    <w:rsid w:val="00FC55B8"/>
    <w:rsid w:val="00FD157C"/>
    <w:rsid w:val="00FD2E39"/>
    <w:rsid w:val="00FD343D"/>
    <w:rsid w:val="00FD381F"/>
    <w:rsid w:val="00FD7B02"/>
    <w:rsid w:val="00FE2263"/>
    <w:rsid w:val="00FE2A63"/>
    <w:rsid w:val="00FE791D"/>
    <w:rsid w:val="00FF3099"/>
    <w:rsid w:val="00FF56D9"/>
    <w:rsid w:val="00FF603E"/>
    <w:rsid w:val="00FF71F3"/>
    <w:rsid w:val="1ACC779D"/>
    <w:rsid w:val="68645B62"/>
    <w:rsid w:val="7D5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agłówek Znak"/>
    <w:basedOn w:val="5"/>
    <w:link w:val="4"/>
    <w:semiHidden/>
    <w:qFormat/>
    <w:uiPriority w:val="99"/>
  </w:style>
  <w:style w:type="character" w:customStyle="1" w:styleId="9">
    <w:name w:val="Stopka Znak"/>
    <w:basedOn w:val="5"/>
    <w:link w:val="3"/>
    <w:qFormat/>
    <w:uiPriority w:val="99"/>
  </w:style>
  <w:style w:type="character" w:customStyle="1" w:styleId="10">
    <w:name w:val="Nagłówek 1 Znak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1">
    <w:name w:val="apple-converted-space"/>
    <w:basedOn w:val="5"/>
    <w:qFormat/>
    <w:uiPriority w:val="0"/>
  </w:style>
  <w:style w:type="paragraph" w:customStyle="1" w:styleId="12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3B42D-3BDB-4909-B567-4CEB69487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1562</Words>
  <Characters>9378</Characters>
  <Lines>78</Lines>
  <Paragraphs>21</Paragraphs>
  <TotalTime>41</TotalTime>
  <ScaleCrop>false</ScaleCrop>
  <LinksUpToDate>false</LinksUpToDate>
  <CharactersWithSpaces>10919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2018-06-12T10:08:00Z</dcterms:created>
  <dc:creator>WZ</dc:creator>
  <cp:lastModifiedBy>Admin</cp:lastModifiedBy>
  <dcterms:modified xsi:type="dcterms:W3CDTF">2019-04-30T07:47:42Z</dcterms:modified>
  <dc:subject>sprawozdanie ZG za 2016 rok</dc:subject>
  <dc:title>WZS-W PTT 2017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