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0D" w:rsidRDefault="00C54609" w:rsidP="00C5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/>
      </w:r>
      <w:r w:rsidR="0013460D">
        <w:rPr>
          <w:rFonts w:ascii="Times New Roman" w:hAnsi="Times New Roman"/>
          <w:b/>
          <w:bCs/>
          <w:sz w:val="36"/>
          <w:szCs w:val="36"/>
        </w:rPr>
        <w:t xml:space="preserve">REGULAMIN </w:t>
      </w:r>
    </w:p>
    <w:p w:rsidR="00BC2655" w:rsidRDefault="001D2F7F" w:rsidP="00C5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Mistrzostw Polski Polskiego T</w:t>
      </w:r>
      <w:r w:rsidR="0013460D">
        <w:rPr>
          <w:rFonts w:ascii="Times New Roman" w:hAnsi="Times New Roman"/>
          <w:b/>
          <w:bCs/>
          <w:sz w:val="36"/>
          <w:szCs w:val="36"/>
        </w:rPr>
        <w:t xml:space="preserve">owarzystwa Tanecznego </w:t>
      </w:r>
      <w:proofErr w:type="spellStart"/>
      <w:r w:rsidR="00DA3A47" w:rsidRPr="00C54609">
        <w:rPr>
          <w:rFonts w:ascii="Times New Roman" w:hAnsi="Times New Roman"/>
          <w:b/>
          <w:bCs/>
          <w:sz w:val="36"/>
          <w:szCs w:val="36"/>
        </w:rPr>
        <w:t>ProA</w:t>
      </w:r>
      <w:r w:rsidR="0013460D">
        <w:rPr>
          <w:rFonts w:ascii="Times New Roman" w:hAnsi="Times New Roman"/>
          <w:b/>
          <w:bCs/>
          <w:sz w:val="36"/>
          <w:szCs w:val="36"/>
        </w:rPr>
        <w:t>m</w:t>
      </w:r>
      <w:proofErr w:type="spellEnd"/>
    </w:p>
    <w:p w:rsidR="00685360" w:rsidRPr="0013460D" w:rsidRDefault="00685360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0952" w:rsidRPr="00C54609" w:rsidRDefault="00F50952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2655" w:rsidRPr="00C54609" w:rsidRDefault="00B4036E" w:rsidP="00B4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4609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BC2655" w:rsidRPr="00C54609">
        <w:rPr>
          <w:rFonts w:ascii="Times New Roman" w:hAnsi="Times New Roman"/>
          <w:b/>
          <w:bCs/>
          <w:sz w:val="28"/>
          <w:szCs w:val="28"/>
        </w:rPr>
        <w:t>KATEGORIE WIEKOWE</w:t>
      </w:r>
    </w:p>
    <w:p w:rsidR="00B4036E" w:rsidRPr="00C54609" w:rsidRDefault="00C54609" w:rsidP="00B40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4036E" w:rsidRPr="00C54609">
        <w:rPr>
          <w:rFonts w:ascii="Times New Roman" w:hAnsi="Times New Roman"/>
          <w:sz w:val="24"/>
          <w:szCs w:val="24"/>
        </w:rPr>
        <w:t>O kategorii w jakiej tańczy para decyduje wiek ucznia (Am)</w:t>
      </w:r>
    </w:p>
    <w:p w:rsidR="00BC2655" w:rsidRPr="00C54609" w:rsidRDefault="00130BE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Grupa A (</w:t>
      </w:r>
      <w:r w:rsidR="00780B62">
        <w:rPr>
          <w:rFonts w:ascii="Times New Roman" w:hAnsi="Times New Roman"/>
          <w:bCs/>
          <w:sz w:val="24"/>
          <w:szCs w:val="24"/>
        </w:rPr>
        <w:t>16-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4036E" w:rsidRPr="00C54609">
        <w:rPr>
          <w:rFonts w:ascii="Times New Roman" w:hAnsi="Times New Roman"/>
          <w:bCs/>
          <w:sz w:val="24"/>
          <w:szCs w:val="24"/>
        </w:rPr>
        <w:t>35 roku życia)</w:t>
      </w:r>
    </w:p>
    <w:p w:rsidR="00BC2655" w:rsidRPr="00C54609" w:rsidRDefault="00B4036E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4609">
        <w:rPr>
          <w:rFonts w:ascii="Times New Roman" w:hAnsi="Times New Roman"/>
          <w:bCs/>
          <w:sz w:val="24"/>
          <w:szCs w:val="24"/>
        </w:rPr>
        <w:t>1.2. Grupa B (36-50 roku życia)</w:t>
      </w:r>
    </w:p>
    <w:p w:rsidR="00BC2655" w:rsidRPr="00C54609" w:rsidRDefault="00B4036E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4609">
        <w:rPr>
          <w:rFonts w:ascii="Times New Roman" w:hAnsi="Times New Roman"/>
          <w:bCs/>
          <w:sz w:val="24"/>
          <w:szCs w:val="24"/>
        </w:rPr>
        <w:t>1.3. Grupa C (powyżej 50 roku życia)</w:t>
      </w:r>
    </w:p>
    <w:p w:rsidR="00BC2655" w:rsidRPr="0013460D" w:rsidRDefault="00BC265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2655" w:rsidRPr="00C54609" w:rsidRDefault="00BC265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BC2655" w:rsidRPr="00C54609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BC2655" w:rsidRPr="00C54609">
        <w:rPr>
          <w:rFonts w:ascii="Times New Roman" w:hAnsi="Times New Roman"/>
          <w:b/>
          <w:bCs/>
          <w:sz w:val="28"/>
          <w:szCs w:val="28"/>
        </w:rPr>
        <w:t xml:space="preserve"> Zasady uczestnictwa w turniejach tanecznych</w:t>
      </w:r>
    </w:p>
    <w:p w:rsidR="000C5E0A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13460D">
        <w:rPr>
          <w:rFonts w:ascii="Times New Roman" w:hAnsi="Times New Roman"/>
          <w:sz w:val="24"/>
          <w:szCs w:val="24"/>
        </w:rPr>
        <w:t xml:space="preserve"> W Mistrzostwach Polski PTT</w:t>
      </w:r>
      <w:r w:rsidR="00BC2655" w:rsidRPr="00C54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55" w:rsidRPr="00C54609">
        <w:rPr>
          <w:rFonts w:ascii="Times New Roman" w:hAnsi="Times New Roman"/>
          <w:sz w:val="24"/>
          <w:szCs w:val="24"/>
        </w:rPr>
        <w:t>ProAm</w:t>
      </w:r>
      <w:proofErr w:type="spellEnd"/>
      <w:r w:rsidR="00BC2655" w:rsidRPr="00C54609">
        <w:rPr>
          <w:rFonts w:ascii="Times New Roman" w:hAnsi="Times New Roman"/>
          <w:sz w:val="24"/>
          <w:szCs w:val="24"/>
        </w:rPr>
        <w:t xml:space="preserve">  biorą </w:t>
      </w:r>
      <w:r w:rsidR="002C71EA">
        <w:rPr>
          <w:rFonts w:ascii="Times New Roman" w:hAnsi="Times New Roman"/>
          <w:sz w:val="24"/>
          <w:szCs w:val="24"/>
        </w:rPr>
        <w:t>udział pary</w:t>
      </w:r>
      <w:r w:rsidR="000C5E0A">
        <w:rPr>
          <w:rFonts w:ascii="Times New Roman" w:hAnsi="Times New Roman"/>
          <w:sz w:val="24"/>
          <w:szCs w:val="24"/>
        </w:rPr>
        <w:t>:</w:t>
      </w:r>
    </w:p>
    <w:p w:rsidR="0013460D" w:rsidRDefault="006F5BA3" w:rsidP="000C5E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E0A">
        <w:rPr>
          <w:rFonts w:ascii="Times New Roman" w:hAnsi="Times New Roman"/>
          <w:sz w:val="24"/>
          <w:szCs w:val="24"/>
        </w:rPr>
        <w:t xml:space="preserve">zrzeszone w PTT </w:t>
      </w:r>
      <w:r w:rsidR="000C5E0A" w:rsidRPr="000C5E0A">
        <w:rPr>
          <w:rFonts w:ascii="Times New Roman" w:hAnsi="Times New Roman"/>
          <w:sz w:val="24"/>
          <w:szCs w:val="24"/>
        </w:rPr>
        <w:t>które dokonują opłaty startowej zgodnie z cennikiem organizatora.</w:t>
      </w:r>
    </w:p>
    <w:p w:rsidR="000C5E0A" w:rsidRPr="000C5E0A" w:rsidRDefault="000C5E0A" w:rsidP="000C5E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zrzeszone w PTT, które dokonują opłaty zgodnie z cennikiem </w:t>
      </w:r>
      <w:r w:rsidR="00AF151A">
        <w:rPr>
          <w:rFonts w:ascii="Times New Roman" w:hAnsi="Times New Roman"/>
          <w:sz w:val="24"/>
          <w:szCs w:val="24"/>
        </w:rPr>
        <w:t>organizatora powiększonej o 50</w:t>
      </w:r>
      <w:r>
        <w:rPr>
          <w:rFonts w:ascii="Times New Roman" w:hAnsi="Times New Roman"/>
          <w:sz w:val="24"/>
          <w:szCs w:val="24"/>
        </w:rPr>
        <w:t>%</w:t>
      </w:r>
    </w:p>
    <w:p w:rsidR="000C5E0A" w:rsidRDefault="000C5E0A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E0A" w:rsidRPr="0013460D" w:rsidRDefault="000C5E0A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BA3" w:rsidRPr="00C54609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A5006">
        <w:rPr>
          <w:rFonts w:ascii="Times New Roman" w:hAnsi="Times New Roman"/>
          <w:sz w:val="24"/>
          <w:szCs w:val="24"/>
        </w:rPr>
        <w:t>b.</w:t>
      </w:r>
      <w:r w:rsidR="00BC2655" w:rsidRPr="00C54609">
        <w:rPr>
          <w:rFonts w:ascii="Times New Roman" w:hAnsi="Times New Roman"/>
          <w:sz w:val="24"/>
          <w:szCs w:val="24"/>
        </w:rPr>
        <w:t xml:space="preserve"> Zgłoszenia par na turnieje dokonują</w:t>
      </w:r>
      <w:r w:rsidR="006F5BA3" w:rsidRPr="00C54609">
        <w:rPr>
          <w:rFonts w:ascii="Times New Roman" w:hAnsi="Times New Roman"/>
          <w:sz w:val="24"/>
          <w:szCs w:val="24"/>
        </w:rPr>
        <w:t>:</w:t>
      </w:r>
    </w:p>
    <w:p w:rsidR="00BC2655" w:rsidRPr="00C54609" w:rsidRDefault="006F5BA3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4609">
        <w:rPr>
          <w:rFonts w:ascii="Times New Roman" w:hAnsi="Times New Roman"/>
          <w:sz w:val="24"/>
          <w:szCs w:val="24"/>
        </w:rPr>
        <w:t>- k</w:t>
      </w:r>
      <w:r w:rsidR="00BC2655" w:rsidRPr="00C54609">
        <w:rPr>
          <w:rFonts w:ascii="Times New Roman" w:hAnsi="Times New Roman"/>
          <w:sz w:val="24"/>
          <w:szCs w:val="24"/>
        </w:rPr>
        <w:t>luby, które są członkami wspierają</w:t>
      </w:r>
      <w:r w:rsidRPr="00C54609">
        <w:rPr>
          <w:rFonts w:ascii="Times New Roman" w:hAnsi="Times New Roman"/>
          <w:sz w:val="24"/>
          <w:szCs w:val="24"/>
        </w:rPr>
        <w:t>cymi PTT,</w:t>
      </w:r>
    </w:p>
    <w:p w:rsidR="006F5BA3" w:rsidRPr="00C54609" w:rsidRDefault="006F5BA3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4609">
        <w:rPr>
          <w:rFonts w:ascii="Times New Roman" w:hAnsi="Times New Roman"/>
          <w:sz w:val="24"/>
          <w:szCs w:val="24"/>
        </w:rPr>
        <w:t xml:space="preserve">- </w:t>
      </w:r>
      <w:r w:rsidR="00586F65" w:rsidRPr="00C54609">
        <w:rPr>
          <w:rFonts w:ascii="Times New Roman" w:hAnsi="Times New Roman"/>
          <w:sz w:val="24"/>
          <w:szCs w:val="24"/>
        </w:rPr>
        <w:t>Pro , który zgłasza parę przez bazę danych</w:t>
      </w:r>
      <w:r w:rsidRPr="00C54609">
        <w:rPr>
          <w:rFonts w:ascii="Times New Roman" w:hAnsi="Times New Roman"/>
          <w:sz w:val="24"/>
          <w:szCs w:val="24"/>
        </w:rPr>
        <w:t xml:space="preserve"> lub drogą mailową</w:t>
      </w:r>
    </w:p>
    <w:p w:rsidR="006F5BA3" w:rsidRPr="00C54609" w:rsidRDefault="00C54609" w:rsidP="006F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A5006">
        <w:rPr>
          <w:rFonts w:ascii="Times New Roman" w:hAnsi="Times New Roman"/>
          <w:sz w:val="24"/>
          <w:szCs w:val="24"/>
        </w:rPr>
        <w:t>c.</w:t>
      </w:r>
      <w:r w:rsidR="006F5BA3" w:rsidRPr="00C54609">
        <w:rPr>
          <w:rFonts w:ascii="Times New Roman" w:hAnsi="Times New Roman"/>
          <w:sz w:val="24"/>
          <w:szCs w:val="24"/>
        </w:rPr>
        <w:t xml:space="preserve"> W kategorii wiekowej może tańczyć wyłącznie para, która należy do danej kategorii wiekowej, wynikającej z regulaminu turnieju. Dopuszcza się możliwość startu pary kategorii starszej w kategorii młodszej.</w:t>
      </w:r>
    </w:p>
    <w:p w:rsidR="005B749B" w:rsidRPr="00C54609" w:rsidRDefault="00C54609" w:rsidP="006F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A5006">
        <w:rPr>
          <w:rFonts w:ascii="Times New Roman" w:hAnsi="Times New Roman"/>
          <w:sz w:val="24"/>
          <w:szCs w:val="24"/>
        </w:rPr>
        <w:t>d.</w:t>
      </w:r>
      <w:r w:rsidR="0013460D">
        <w:rPr>
          <w:rFonts w:ascii="Times New Roman" w:hAnsi="Times New Roman"/>
          <w:sz w:val="24"/>
          <w:szCs w:val="24"/>
        </w:rPr>
        <w:t xml:space="preserve"> W Mistrzostwach Polski PTT</w:t>
      </w:r>
      <w:r w:rsidR="005B749B" w:rsidRPr="00C54609">
        <w:rPr>
          <w:rFonts w:ascii="Times New Roman" w:hAnsi="Times New Roman"/>
          <w:sz w:val="24"/>
          <w:szCs w:val="24"/>
        </w:rPr>
        <w:t xml:space="preserve"> Pro, może tańczyć z kilkoma uczniami.</w:t>
      </w:r>
    </w:p>
    <w:p w:rsidR="005B749B" w:rsidRPr="00C54609" w:rsidRDefault="00C54609" w:rsidP="006F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A5006">
        <w:rPr>
          <w:rFonts w:ascii="Times New Roman" w:hAnsi="Times New Roman"/>
          <w:sz w:val="24"/>
          <w:szCs w:val="24"/>
        </w:rPr>
        <w:t>e.</w:t>
      </w:r>
      <w:r w:rsidR="0013460D">
        <w:rPr>
          <w:rFonts w:ascii="Times New Roman" w:hAnsi="Times New Roman"/>
          <w:sz w:val="24"/>
          <w:szCs w:val="24"/>
        </w:rPr>
        <w:t xml:space="preserve"> W Mistrzostwach Polski PTT</w:t>
      </w:r>
      <w:r w:rsidR="005B749B" w:rsidRPr="00C54609">
        <w:rPr>
          <w:rFonts w:ascii="Times New Roman" w:hAnsi="Times New Roman"/>
          <w:sz w:val="24"/>
          <w:szCs w:val="24"/>
        </w:rPr>
        <w:t xml:space="preserve"> Am, jeden styl taneczny musi reprezentować tylko z jednym Pro.</w:t>
      </w:r>
    </w:p>
    <w:p w:rsidR="00BC2655" w:rsidRPr="00C54609" w:rsidRDefault="00BC265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655" w:rsidRPr="00C54609" w:rsidRDefault="0013460D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Zasady organizacji MP PTT</w:t>
      </w:r>
    </w:p>
    <w:p w:rsidR="00677AA1" w:rsidRPr="00C54609" w:rsidRDefault="00677AA1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AA1" w:rsidRPr="00C54609" w:rsidRDefault="001A5006" w:rsidP="0067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677AA1" w:rsidRPr="00C54609">
        <w:rPr>
          <w:rFonts w:ascii="Times New Roman" w:hAnsi="Times New Roman"/>
          <w:sz w:val="24"/>
          <w:szCs w:val="24"/>
        </w:rPr>
        <w:t xml:space="preserve"> W przypadku wydzielonych bloków lub odrębnego turnieju dla </w:t>
      </w:r>
      <w:proofErr w:type="spellStart"/>
      <w:r w:rsidR="00677AA1" w:rsidRPr="00C54609">
        <w:rPr>
          <w:rFonts w:ascii="Times New Roman" w:hAnsi="Times New Roman"/>
          <w:sz w:val="24"/>
          <w:szCs w:val="24"/>
        </w:rPr>
        <w:t>ProAm</w:t>
      </w:r>
      <w:proofErr w:type="spellEnd"/>
      <w:r w:rsidR="00677AA1" w:rsidRPr="00C54609">
        <w:rPr>
          <w:rFonts w:ascii="Times New Roman" w:hAnsi="Times New Roman"/>
          <w:sz w:val="24"/>
          <w:szCs w:val="24"/>
        </w:rPr>
        <w:t xml:space="preserve"> nie mają</w:t>
      </w:r>
    </w:p>
    <w:p w:rsidR="00677AA1" w:rsidRPr="00C54609" w:rsidRDefault="00677AA1" w:rsidP="0067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4609">
        <w:rPr>
          <w:rFonts w:ascii="Times New Roman" w:hAnsi="Times New Roman"/>
          <w:sz w:val="24"/>
          <w:szCs w:val="24"/>
        </w:rPr>
        <w:t>zastosowania ograniczenia liczbowe kategorii (takie jak dla grup sportowych) – obowiązuje kalkulacja czasowa</w:t>
      </w:r>
    </w:p>
    <w:p w:rsidR="00677AA1" w:rsidRPr="00C54609" w:rsidRDefault="00677AA1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E5B" w:rsidRPr="00C54609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b. Turniej </w:t>
      </w:r>
      <w:proofErr w:type="spellStart"/>
      <w:r>
        <w:rPr>
          <w:rFonts w:ascii="Times New Roman" w:hAnsi="Times New Roman"/>
          <w:sz w:val="24"/>
          <w:szCs w:val="24"/>
        </w:rPr>
        <w:t>ProAm</w:t>
      </w:r>
      <w:proofErr w:type="spellEnd"/>
      <w:r>
        <w:rPr>
          <w:rFonts w:ascii="Times New Roman" w:hAnsi="Times New Roman"/>
          <w:sz w:val="24"/>
          <w:szCs w:val="24"/>
        </w:rPr>
        <w:t xml:space="preserve"> może być rozgrywany</w:t>
      </w:r>
      <w:r w:rsidR="00ED7E5B" w:rsidRPr="00C54609">
        <w:rPr>
          <w:rFonts w:ascii="Times New Roman" w:hAnsi="Times New Roman"/>
          <w:sz w:val="24"/>
          <w:szCs w:val="24"/>
        </w:rPr>
        <w:t xml:space="preserve"> w kategoriach:</w:t>
      </w:r>
    </w:p>
    <w:p w:rsidR="001A5006" w:rsidRDefault="001A5006" w:rsidP="00ED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</w:t>
      </w:r>
      <w:r w:rsidR="00ED7E5B" w:rsidRPr="00C54609">
        <w:rPr>
          <w:rFonts w:ascii="Times New Roman" w:hAnsi="Times New Roman"/>
          <w:sz w:val="24"/>
          <w:szCs w:val="24"/>
        </w:rPr>
        <w:t>ojedynczy taniec</w:t>
      </w:r>
      <w:r w:rsidR="005E6AE4" w:rsidRPr="00C54609">
        <w:rPr>
          <w:rFonts w:ascii="Times New Roman" w:hAnsi="Times New Roman"/>
          <w:sz w:val="24"/>
          <w:szCs w:val="24"/>
        </w:rPr>
        <w:t xml:space="preserve"> (SING</w:t>
      </w:r>
      <w:r w:rsidR="00B4036E" w:rsidRPr="00C54609">
        <w:rPr>
          <w:rFonts w:ascii="Times New Roman" w:hAnsi="Times New Roman"/>
          <w:sz w:val="24"/>
          <w:szCs w:val="24"/>
        </w:rPr>
        <w:t>LE DANCE)</w:t>
      </w:r>
      <w:r w:rsidR="00ED7E5B" w:rsidRPr="00C54609">
        <w:rPr>
          <w:rFonts w:ascii="Times New Roman" w:hAnsi="Times New Roman"/>
          <w:sz w:val="24"/>
          <w:szCs w:val="24"/>
        </w:rPr>
        <w:t>. ( Każdy tan</w:t>
      </w:r>
      <w:r>
        <w:rPr>
          <w:rFonts w:ascii="Times New Roman" w:hAnsi="Times New Roman"/>
          <w:sz w:val="24"/>
          <w:szCs w:val="24"/>
        </w:rPr>
        <w:t xml:space="preserve">iec rozgrywany jest jako osobna    </w:t>
      </w:r>
    </w:p>
    <w:p w:rsidR="00ED7E5B" w:rsidRPr="00C54609" w:rsidRDefault="001A5006" w:rsidP="00ED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D7E5B" w:rsidRPr="00C54609">
        <w:rPr>
          <w:rFonts w:ascii="Times New Roman" w:hAnsi="Times New Roman"/>
          <w:sz w:val="24"/>
          <w:szCs w:val="24"/>
        </w:rPr>
        <w:t xml:space="preserve">konkurencja ) </w:t>
      </w:r>
    </w:p>
    <w:p w:rsidR="00685360" w:rsidRPr="00C54609" w:rsidRDefault="001A5006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85360" w:rsidRPr="00C54609">
        <w:rPr>
          <w:rFonts w:ascii="Times New Roman" w:hAnsi="Times New Roman"/>
          <w:sz w:val="24"/>
          <w:szCs w:val="24"/>
        </w:rPr>
        <w:t>tańce standardowe: WA - T - WW - F - Q</w:t>
      </w:r>
    </w:p>
    <w:p w:rsidR="00ED7E5B" w:rsidRPr="00C54609" w:rsidRDefault="00685360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4609">
        <w:rPr>
          <w:rFonts w:ascii="Times New Roman" w:hAnsi="Times New Roman"/>
          <w:sz w:val="24"/>
          <w:szCs w:val="24"/>
        </w:rPr>
        <w:t xml:space="preserve"> </w:t>
      </w:r>
      <w:r w:rsidR="001A5006">
        <w:rPr>
          <w:rFonts w:ascii="Times New Roman" w:hAnsi="Times New Roman"/>
          <w:sz w:val="24"/>
          <w:szCs w:val="24"/>
        </w:rPr>
        <w:t xml:space="preserve">- </w:t>
      </w:r>
      <w:r w:rsidRPr="00C54609">
        <w:rPr>
          <w:rFonts w:ascii="Times New Roman" w:hAnsi="Times New Roman"/>
          <w:sz w:val="24"/>
          <w:szCs w:val="24"/>
        </w:rPr>
        <w:t>tańce latynoamerykańskie: CCC - S - R - PD - JV</w:t>
      </w:r>
    </w:p>
    <w:p w:rsidR="001A5006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D7E5B" w:rsidRPr="00C546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D7E5B" w:rsidRPr="00C54609">
        <w:rPr>
          <w:rFonts w:ascii="Times New Roman" w:hAnsi="Times New Roman"/>
          <w:sz w:val="24"/>
          <w:szCs w:val="24"/>
        </w:rPr>
        <w:t>trzech tańców</w:t>
      </w:r>
      <w:r w:rsidR="00B4036E" w:rsidRPr="00C54609">
        <w:rPr>
          <w:rFonts w:ascii="Times New Roman" w:hAnsi="Times New Roman"/>
          <w:sz w:val="24"/>
          <w:szCs w:val="24"/>
        </w:rPr>
        <w:t xml:space="preserve"> (MULTI DANCES)</w:t>
      </w:r>
    </w:p>
    <w:p w:rsidR="00ED7E5B" w:rsidRPr="00C54609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t</w:t>
      </w:r>
      <w:r w:rsidR="00ED7E5B" w:rsidRPr="00C54609">
        <w:rPr>
          <w:rFonts w:ascii="Times New Roman" w:hAnsi="Times New Roman"/>
          <w:sz w:val="24"/>
          <w:szCs w:val="24"/>
        </w:rPr>
        <w:t>ańce standardowe WA – WW - Q</w:t>
      </w:r>
    </w:p>
    <w:p w:rsidR="00685360" w:rsidRPr="00C54609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t</w:t>
      </w:r>
      <w:r w:rsidR="00ED7E5B" w:rsidRPr="00C54609">
        <w:rPr>
          <w:rFonts w:ascii="Times New Roman" w:hAnsi="Times New Roman"/>
          <w:sz w:val="24"/>
          <w:szCs w:val="24"/>
        </w:rPr>
        <w:t xml:space="preserve">ańce latynoamerykańskie CCC – S </w:t>
      </w:r>
      <w:r w:rsidR="00685360" w:rsidRPr="00C54609">
        <w:rPr>
          <w:rFonts w:ascii="Times New Roman" w:hAnsi="Times New Roman"/>
          <w:sz w:val="24"/>
          <w:szCs w:val="24"/>
        </w:rPr>
        <w:t>–</w:t>
      </w:r>
      <w:r w:rsidR="00ED7E5B" w:rsidRPr="00C54609">
        <w:rPr>
          <w:rFonts w:ascii="Times New Roman" w:hAnsi="Times New Roman"/>
          <w:sz w:val="24"/>
          <w:szCs w:val="24"/>
        </w:rPr>
        <w:t xml:space="preserve"> JV</w:t>
      </w:r>
    </w:p>
    <w:p w:rsidR="00685360" w:rsidRPr="00C54609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</w:t>
      </w:r>
      <w:r w:rsidR="00685360" w:rsidRPr="00C54609">
        <w:rPr>
          <w:rFonts w:ascii="Times New Roman" w:hAnsi="Times New Roman"/>
          <w:sz w:val="24"/>
          <w:szCs w:val="24"/>
        </w:rPr>
        <w:t>ięciu tańców</w:t>
      </w:r>
      <w:r w:rsidR="00B4036E" w:rsidRPr="00C54609">
        <w:rPr>
          <w:rFonts w:ascii="Times New Roman" w:hAnsi="Times New Roman"/>
          <w:sz w:val="24"/>
          <w:szCs w:val="24"/>
        </w:rPr>
        <w:t xml:space="preserve"> (SCHOLARSHIP)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</w:p>
    <w:p w:rsidR="00685360" w:rsidRPr="00C54609" w:rsidRDefault="001A5006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85360" w:rsidRPr="00C54609">
        <w:rPr>
          <w:rFonts w:ascii="Times New Roman" w:hAnsi="Times New Roman"/>
          <w:sz w:val="24"/>
          <w:szCs w:val="24"/>
        </w:rPr>
        <w:t>tańce standardowe: WA - T - WW - F - Q</w:t>
      </w:r>
    </w:p>
    <w:p w:rsidR="002F5556" w:rsidRDefault="001A5006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85360" w:rsidRPr="00C54609">
        <w:rPr>
          <w:rFonts w:ascii="Times New Roman" w:hAnsi="Times New Roman"/>
          <w:sz w:val="24"/>
          <w:szCs w:val="24"/>
        </w:rPr>
        <w:t xml:space="preserve">tańce latynoamerykańskie: CCC - S - R - PD </w:t>
      </w:r>
      <w:r w:rsidR="002F5556">
        <w:rPr>
          <w:rFonts w:ascii="Times New Roman" w:hAnsi="Times New Roman"/>
          <w:sz w:val="24"/>
          <w:szCs w:val="24"/>
        </w:rPr>
        <w:t>–</w:t>
      </w:r>
      <w:r w:rsidR="00685360" w:rsidRPr="00C54609">
        <w:rPr>
          <w:rFonts w:ascii="Times New Roman" w:hAnsi="Times New Roman"/>
          <w:sz w:val="24"/>
          <w:szCs w:val="24"/>
        </w:rPr>
        <w:t xml:space="preserve"> JV</w:t>
      </w:r>
    </w:p>
    <w:p w:rsidR="000C0FB4" w:rsidRDefault="001A5006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0FB4">
        <w:rPr>
          <w:rFonts w:ascii="Times New Roman" w:hAnsi="Times New Roman"/>
          <w:sz w:val="24"/>
          <w:szCs w:val="24"/>
        </w:rPr>
        <w:t>- SHOWDANCE STANDARD</w:t>
      </w:r>
    </w:p>
    <w:p w:rsidR="000C0FB4" w:rsidRDefault="001A5006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0F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C0FB4">
        <w:rPr>
          <w:rFonts w:ascii="Times New Roman" w:hAnsi="Times New Roman"/>
          <w:sz w:val="24"/>
          <w:szCs w:val="24"/>
        </w:rPr>
        <w:t>SHOWDANCE LATIN</w:t>
      </w:r>
    </w:p>
    <w:p w:rsidR="002F5556" w:rsidRDefault="001A5006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</w:t>
      </w:r>
      <w:r w:rsidR="002F5556">
        <w:rPr>
          <w:rFonts w:ascii="Times New Roman" w:hAnsi="Times New Roman"/>
          <w:sz w:val="24"/>
          <w:szCs w:val="24"/>
        </w:rPr>
        <w:t>raz w innych kategoriach jakie zaproponuje organizator.</w:t>
      </w:r>
    </w:p>
    <w:p w:rsidR="000C5E0A" w:rsidRDefault="000C5E0A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E0A" w:rsidRPr="00C54609" w:rsidRDefault="000C5E0A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360" w:rsidRDefault="000C5E0A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153E60">
        <w:rPr>
          <w:rFonts w:ascii="Times New Roman" w:hAnsi="Times New Roman"/>
          <w:sz w:val="24"/>
          <w:szCs w:val="24"/>
        </w:rPr>
        <w:t xml:space="preserve"> Komisję S</w:t>
      </w:r>
      <w:r>
        <w:rPr>
          <w:rFonts w:ascii="Times New Roman" w:hAnsi="Times New Roman"/>
          <w:sz w:val="24"/>
          <w:szCs w:val="24"/>
        </w:rPr>
        <w:t>ędziowską</w:t>
      </w:r>
      <w:r w:rsidR="00AF151A">
        <w:rPr>
          <w:rFonts w:ascii="Times New Roman" w:hAnsi="Times New Roman"/>
          <w:sz w:val="24"/>
          <w:szCs w:val="24"/>
        </w:rPr>
        <w:t xml:space="preserve"> i Skrutacyjną</w:t>
      </w:r>
      <w:r>
        <w:rPr>
          <w:rFonts w:ascii="Times New Roman" w:hAnsi="Times New Roman"/>
          <w:sz w:val="24"/>
          <w:szCs w:val="24"/>
        </w:rPr>
        <w:t xml:space="preserve"> zatwierdza Zarząd Główny P</w:t>
      </w:r>
      <w:r w:rsidR="00153E60">
        <w:rPr>
          <w:rFonts w:ascii="Times New Roman" w:hAnsi="Times New Roman"/>
          <w:sz w:val="24"/>
          <w:szCs w:val="24"/>
        </w:rPr>
        <w:t>TT.</w:t>
      </w:r>
    </w:p>
    <w:p w:rsidR="000C5E0A" w:rsidRPr="00C54609" w:rsidRDefault="000C5E0A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655" w:rsidRPr="00C54609" w:rsidRDefault="00153E60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A5006">
        <w:rPr>
          <w:rFonts w:ascii="Times New Roman" w:hAnsi="Times New Roman"/>
          <w:sz w:val="24"/>
          <w:szCs w:val="24"/>
        </w:rPr>
        <w:t xml:space="preserve">. </w:t>
      </w:r>
      <w:r w:rsidR="00BC2655" w:rsidRPr="00C54609">
        <w:rPr>
          <w:rFonts w:ascii="Times New Roman" w:hAnsi="Times New Roman"/>
          <w:sz w:val="24"/>
          <w:szCs w:val="24"/>
        </w:rPr>
        <w:t xml:space="preserve"> O ilości par typowanych i przechodzących do następnej rundy decyduje Sędzia Główny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/>
          <w:sz w:val="24"/>
          <w:szCs w:val="24"/>
        </w:rPr>
        <w:t>turnieju, zgodnie z przepisami STT PTT</w:t>
      </w:r>
    </w:p>
    <w:p w:rsidR="00BC2655" w:rsidRPr="00C54609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53E60">
        <w:rPr>
          <w:rFonts w:ascii="Times New Roman" w:hAnsi="Times New Roman"/>
          <w:sz w:val="24"/>
          <w:szCs w:val="24"/>
        </w:rPr>
        <w:t xml:space="preserve"> e</w:t>
      </w:r>
      <w:r w:rsidR="001A5006">
        <w:rPr>
          <w:rFonts w:ascii="Times New Roman" w:hAnsi="Times New Roman"/>
          <w:sz w:val="24"/>
          <w:szCs w:val="24"/>
        </w:rPr>
        <w:t xml:space="preserve">. </w:t>
      </w:r>
      <w:r w:rsidR="00BC2655" w:rsidRPr="00C54609">
        <w:rPr>
          <w:rFonts w:ascii="Times New Roman" w:hAnsi="Times New Roman"/>
          <w:sz w:val="24"/>
          <w:szCs w:val="24"/>
        </w:rPr>
        <w:t xml:space="preserve"> W rundach finałowych ocenę par przeprowadza się w sposób niejawny. Ocena par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/>
          <w:sz w:val="24"/>
          <w:szCs w:val="24"/>
        </w:rPr>
        <w:t>dokonywana jest z użyciem Skating Systemu</w:t>
      </w:r>
    </w:p>
    <w:p w:rsidR="00BC2655" w:rsidRPr="00C54609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53E60">
        <w:rPr>
          <w:rFonts w:ascii="Times New Roman" w:hAnsi="Times New Roman"/>
          <w:sz w:val="24"/>
          <w:szCs w:val="24"/>
        </w:rPr>
        <w:t xml:space="preserve"> f</w:t>
      </w:r>
      <w:r w:rsidR="001A5006">
        <w:rPr>
          <w:rFonts w:ascii="Times New Roman" w:hAnsi="Times New Roman"/>
          <w:sz w:val="24"/>
          <w:szCs w:val="24"/>
        </w:rPr>
        <w:t xml:space="preserve">. </w:t>
      </w:r>
      <w:r w:rsidR="00BC2655" w:rsidRPr="00C54609">
        <w:rPr>
          <w:rFonts w:ascii="Times New Roman" w:hAnsi="Times New Roman"/>
          <w:sz w:val="24"/>
          <w:szCs w:val="24"/>
        </w:rPr>
        <w:t xml:space="preserve"> Zabrania się przeprowadzania dogrywek.</w:t>
      </w:r>
    </w:p>
    <w:p w:rsidR="00BC2655" w:rsidRPr="00C54609" w:rsidRDefault="00153E60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</w:t>
      </w:r>
      <w:r w:rsidR="001A5006">
        <w:rPr>
          <w:rFonts w:ascii="Times New Roman" w:hAnsi="Times New Roman"/>
          <w:sz w:val="24"/>
          <w:szCs w:val="24"/>
        </w:rPr>
        <w:t xml:space="preserve">. </w:t>
      </w:r>
      <w:r w:rsidR="00BC2655" w:rsidRPr="00C54609">
        <w:rPr>
          <w:rFonts w:ascii="Times New Roman" w:hAnsi="Times New Roman"/>
          <w:sz w:val="24"/>
          <w:szCs w:val="24"/>
        </w:rPr>
        <w:t xml:space="preserve"> Kolejność prezentowanych tańców, tempa utworów i czas trwania tańca zgodnie z przepisami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/>
          <w:sz w:val="24"/>
          <w:szCs w:val="24"/>
        </w:rPr>
        <w:t>STT PTT. W uzasadnionych przypadkach Sędzia Główny może zadecydować o skróceniu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/>
          <w:sz w:val="24"/>
          <w:szCs w:val="24"/>
        </w:rPr>
        <w:t>utworów do 1 - 1,5 minuty.</w:t>
      </w:r>
    </w:p>
    <w:p w:rsidR="00BC2655" w:rsidRPr="00C54609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53E60">
        <w:rPr>
          <w:rFonts w:ascii="Times New Roman" w:hAnsi="Times New Roman"/>
          <w:sz w:val="24"/>
          <w:szCs w:val="24"/>
        </w:rPr>
        <w:t xml:space="preserve"> h</w:t>
      </w:r>
      <w:r w:rsidR="001A5006">
        <w:rPr>
          <w:rFonts w:ascii="Times New Roman" w:hAnsi="Times New Roman"/>
          <w:sz w:val="24"/>
          <w:szCs w:val="24"/>
        </w:rPr>
        <w:t xml:space="preserve">. </w:t>
      </w:r>
      <w:r w:rsidR="00BC2655" w:rsidRPr="00C54609">
        <w:rPr>
          <w:rFonts w:ascii="Times New Roman" w:hAnsi="Times New Roman"/>
          <w:sz w:val="24"/>
          <w:szCs w:val="24"/>
        </w:rPr>
        <w:t xml:space="preserve"> Zaleca się, by w rundach eliminacyjnych (w przypadku, gdy brak podziału na grupy) i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/>
          <w:sz w:val="24"/>
          <w:szCs w:val="24"/>
        </w:rPr>
        <w:t>finałowych tańce były prezentowane naprzemiennie, równolegle w dwóch lub więcej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/>
          <w:sz w:val="24"/>
          <w:szCs w:val="24"/>
        </w:rPr>
        <w:t>kategoriach wiekowych.</w:t>
      </w:r>
    </w:p>
    <w:p w:rsidR="00FF61EC" w:rsidRPr="00C54609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53E60">
        <w:rPr>
          <w:rFonts w:ascii="Times New Roman" w:hAnsi="Times New Roman"/>
          <w:sz w:val="24"/>
          <w:szCs w:val="24"/>
        </w:rPr>
        <w:t xml:space="preserve"> i</w:t>
      </w:r>
      <w:r w:rsidR="001A5006">
        <w:rPr>
          <w:rFonts w:ascii="Times New Roman" w:hAnsi="Times New Roman"/>
          <w:sz w:val="24"/>
          <w:szCs w:val="24"/>
        </w:rPr>
        <w:t xml:space="preserve">. </w:t>
      </w:r>
      <w:r w:rsidR="00FF61EC" w:rsidRPr="00C54609">
        <w:rPr>
          <w:rFonts w:ascii="Times New Roman" w:hAnsi="Times New Roman"/>
          <w:sz w:val="24"/>
          <w:szCs w:val="24"/>
        </w:rPr>
        <w:t xml:space="preserve"> Dopuszcza się łączenie </w:t>
      </w:r>
      <w:r w:rsidR="00780B62">
        <w:rPr>
          <w:rFonts w:ascii="Times New Roman" w:hAnsi="Times New Roman"/>
          <w:sz w:val="24"/>
          <w:szCs w:val="24"/>
        </w:rPr>
        <w:t xml:space="preserve">grup wiekowych </w:t>
      </w:r>
      <w:r w:rsidR="00FF61EC" w:rsidRPr="00C54609">
        <w:rPr>
          <w:rFonts w:ascii="Times New Roman" w:hAnsi="Times New Roman"/>
          <w:sz w:val="24"/>
          <w:szCs w:val="24"/>
        </w:rPr>
        <w:t>w celu zapełnienia parkietu i stworzenia klimatu, jeśli jest to możliwe.</w:t>
      </w:r>
      <w:r w:rsidR="005B749B" w:rsidRPr="00C54609">
        <w:rPr>
          <w:rFonts w:ascii="Times New Roman" w:hAnsi="Times New Roman"/>
          <w:sz w:val="24"/>
          <w:szCs w:val="24"/>
        </w:rPr>
        <w:t xml:space="preserve"> Wówczas wyniki ogłaszane będą w </w:t>
      </w:r>
      <w:r w:rsidR="00FF61EC" w:rsidRPr="00C54609">
        <w:rPr>
          <w:rFonts w:ascii="Times New Roman" w:hAnsi="Times New Roman"/>
          <w:sz w:val="24"/>
          <w:szCs w:val="24"/>
        </w:rPr>
        <w:t>poszczególnych klasach tanecznych</w:t>
      </w:r>
      <w:r w:rsidRPr="00C54609">
        <w:rPr>
          <w:rFonts w:ascii="Times New Roman" w:hAnsi="Times New Roman"/>
          <w:sz w:val="24"/>
          <w:szCs w:val="24"/>
        </w:rPr>
        <w:t>.</w:t>
      </w:r>
      <w:r w:rsidR="00FF61EC" w:rsidRPr="00C54609">
        <w:rPr>
          <w:rFonts w:ascii="Times New Roman" w:hAnsi="Times New Roman"/>
          <w:sz w:val="24"/>
          <w:szCs w:val="24"/>
        </w:rPr>
        <w:t xml:space="preserve"> </w:t>
      </w:r>
    </w:p>
    <w:p w:rsidR="007C0691" w:rsidRDefault="007C0691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0BE6" w:rsidRPr="00130BE6" w:rsidRDefault="000A4A61" w:rsidP="00130BE6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130BE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30BE6" w:rsidRPr="00130BE6">
        <w:rPr>
          <w:rFonts w:ascii="Times New Roman" w:hAnsi="Times New Roman"/>
          <w:b/>
          <w:bCs/>
          <w:sz w:val="28"/>
          <w:szCs w:val="28"/>
        </w:rPr>
        <w:t>Mistrzostwa Polski rozgrywane są w kategorii OPEN</w:t>
      </w:r>
      <w:r w:rsidR="00130BE6">
        <w:rPr>
          <w:rFonts w:ascii="Times New Roman" w:hAnsi="Times New Roman"/>
          <w:bCs/>
          <w:sz w:val="28"/>
          <w:szCs w:val="28"/>
        </w:rPr>
        <w:t xml:space="preserve"> </w:t>
      </w:r>
    </w:p>
    <w:p w:rsidR="00BC2655" w:rsidRPr="00C54609" w:rsidRDefault="00BC265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4A61" w:rsidRPr="00130BE6" w:rsidRDefault="00130BE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0412D" w:rsidRPr="00130BE6" w:rsidRDefault="0000412D" w:rsidP="00BC2655">
      <w:pPr>
        <w:rPr>
          <w:rFonts w:ascii="Times New Roman" w:hAnsi="Times New Roman"/>
        </w:rPr>
      </w:pPr>
    </w:p>
    <w:sectPr w:rsidR="0000412D" w:rsidRPr="00130BE6" w:rsidSect="006B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EA4"/>
    <w:multiLevelType w:val="hybridMultilevel"/>
    <w:tmpl w:val="7016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3157"/>
    <w:multiLevelType w:val="hybridMultilevel"/>
    <w:tmpl w:val="2BE8E5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655"/>
    <w:rsid w:val="0000412D"/>
    <w:rsid w:val="000102FC"/>
    <w:rsid w:val="00026072"/>
    <w:rsid w:val="000A41DA"/>
    <w:rsid w:val="000A4A61"/>
    <w:rsid w:val="000C0FB4"/>
    <w:rsid w:val="000C5E0A"/>
    <w:rsid w:val="00130BE6"/>
    <w:rsid w:val="0013460D"/>
    <w:rsid w:val="00153E60"/>
    <w:rsid w:val="00157C78"/>
    <w:rsid w:val="001A5006"/>
    <w:rsid w:val="001B0617"/>
    <w:rsid w:val="001D2F7F"/>
    <w:rsid w:val="00240FAE"/>
    <w:rsid w:val="00297E71"/>
    <w:rsid w:val="002C71EA"/>
    <w:rsid w:val="002F5556"/>
    <w:rsid w:val="00367EF8"/>
    <w:rsid w:val="0038067A"/>
    <w:rsid w:val="00511190"/>
    <w:rsid w:val="0057406F"/>
    <w:rsid w:val="00582628"/>
    <w:rsid w:val="00586F65"/>
    <w:rsid w:val="005B749B"/>
    <w:rsid w:val="005E6AE4"/>
    <w:rsid w:val="00677AA1"/>
    <w:rsid w:val="00685360"/>
    <w:rsid w:val="006B0239"/>
    <w:rsid w:val="006D0C9D"/>
    <w:rsid w:val="006F0109"/>
    <w:rsid w:val="006F5BA3"/>
    <w:rsid w:val="00780B62"/>
    <w:rsid w:val="007C0691"/>
    <w:rsid w:val="009D60B2"/>
    <w:rsid w:val="00A567F9"/>
    <w:rsid w:val="00A72F79"/>
    <w:rsid w:val="00A938EE"/>
    <w:rsid w:val="00AF151A"/>
    <w:rsid w:val="00AF3DAA"/>
    <w:rsid w:val="00B4036E"/>
    <w:rsid w:val="00BC2655"/>
    <w:rsid w:val="00C54609"/>
    <w:rsid w:val="00CC2686"/>
    <w:rsid w:val="00CF739E"/>
    <w:rsid w:val="00D543AD"/>
    <w:rsid w:val="00D74C7E"/>
    <w:rsid w:val="00DA3A47"/>
    <w:rsid w:val="00E01A09"/>
    <w:rsid w:val="00E0642A"/>
    <w:rsid w:val="00E90E1B"/>
    <w:rsid w:val="00ED32DB"/>
    <w:rsid w:val="00ED7E5B"/>
    <w:rsid w:val="00EE3A1B"/>
    <w:rsid w:val="00F50952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3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7406F"/>
  </w:style>
  <w:style w:type="character" w:styleId="Pogrubienie">
    <w:name w:val="Strong"/>
    <w:uiPriority w:val="22"/>
    <w:qFormat/>
    <w:rsid w:val="0057406F"/>
    <w:rPr>
      <w:b/>
      <w:bCs/>
    </w:rPr>
  </w:style>
  <w:style w:type="character" w:styleId="Uwydatnienie">
    <w:name w:val="Emphasis"/>
    <w:uiPriority w:val="20"/>
    <w:qFormat/>
    <w:rsid w:val="00582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DZIDZIA</cp:lastModifiedBy>
  <cp:revision>4</cp:revision>
  <dcterms:created xsi:type="dcterms:W3CDTF">2018-02-07T20:34:00Z</dcterms:created>
  <dcterms:modified xsi:type="dcterms:W3CDTF">2018-02-16T12:49:00Z</dcterms:modified>
</cp:coreProperties>
</file>