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kern w:val="1"/>
        </w:rPr>
      </w:pPr>
      <w:r w:rsidRPr="009C0167">
        <w:rPr>
          <w:rFonts w:ascii="Arial" w:eastAsia="Andale Sans UI" w:hAnsi="Arial" w:cs="Arial"/>
          <w:b/>
          <w:bCs/>
          <w:i/>
          <w:kern w:val="1"/>
        </w:rPr>
        <w:t>Wniosek o podjęcie uchwały nr 4</w:t>
      </w:r>
      <w:r w:rsidR="009B2A3F">
        <w:rPr>
          <w:rFonts w:ascii="Arial" w:eastAsia="Andale Sans UI" w:hAnsi="Arial" w:cs="Arial"/>
          <w:b/>
          <w:bCs/>
          <w:i/>
          <w:kern w:val="1"/>
        </w:rPr>
        <w:t>8</w:t>
      </w:r>
      <w:r w:rsidRPr="009C0167">
        <w:rPr>
          <w:rFonts w:ascii="Arial" w:eastAsia="Andale Sans UI" w:hAnsi="Arial" w:cs="Arial"/>
          <w:b/>
          <w:bCs/>
          <w:i/>
          <w:kern w:val="1"/>
        </w:rPr>
        <w:t xml:space="preserve">/2017 </w:t>
      </w:r>
    </w:p>
    <w:p w:rsidR="009C0167" w:rsidRPr="009C0167" w:rsidRDefault="009C0167" w:rsidP="009C016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kern w:val="1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Autor: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> 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i/>
          <w:color w:val="000000"/>
          <w:lang w:eastAsia="pl-PL"/>
        </w:rPr>
        <w:t>Anna Niedzielska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Treść uchwały:</w:t>
      </w:r>
    </w:p>
    <w:p w:rsidR="009C0167" w:rsidRPr="009C0167" w:rsidRDefault="009C0167" w:rsidP="009C01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9C0167">
        <w:rPr>
          <w:rFonts w:ascii="Arial" w:eastAsia="Times New Roman" w:hAnsi="Arial" w:cs="Arial"/>
          <w:i/>
          <w:color w:val="000000"/>
          <w:lang w:eastAsia="pl-PL"/>
        </w:rPr>
        <w:t>ZG PTT postanawia doprecyzować zapis w tabeli 2 Rankingu PTT 2017</w:t>
      </w:r>
      <w:r w:rsidR="002D11DF">
        <w:rPr>
          <w:rFonts w:ascii="Arial" w:eastAsia="Times New Roman" w:hAnsi="Arial" w:cs="Arial"/>
          <w:i/>
          <w:color w:val="000000"/>
          <w:lang w:eastAsia="pl-PL"/>
        </w:rPr>
        <w:t xml:space="preserve"> r.</w:t>
      </w:r>
      <w:r w:rsidR="00D32F35">
        <w:rPr>
          <w:rFonts w:ascii="Arial" w:eastAsia="Times New Roman" w:hAnsi="Arial" w:cs="Arial"/>
          <w:i/>
          <w:color w:val="000000"/>
          <w:lang w:eastAsia="pl-PL"/>
        </w:rPr>
        <w:t xml:space="preserve">, stanowiącej załącznik nr 1 do niniejszej uchwały </w:t>
      </w:r>
      <w:r>
        <w:rPr>
          <w:rFonts w:ascii="Arial" w:eastAsia="Times New Roman" w:hAnsi="Arial" w:cs="Arial"/>
          <w:i/>
          <w:color w:val="000000"/>
          <w:lang w:eastAsia="pl-PL"/>
        </w:rPr>
        <w:t>w następujący sposób:</w:t>
      </w:r>
      <w:r w:rsidR="002D11DF">
        <w:rPr>
          <w:rFonts w:ascii="Arial" w:eastAsia="Times New Roman" w:hAnsi="Arial" w:cs="Arial"/>
          <w:i/>
          <w:color w:val="000000"/>
          <w:lang w:eastAsia="pl-PL"/>
        </w:rPr>
        <w:br/>
      </w:r>
      <w:r>
        <w:rPr>
          <w:rFonts w:ascii="Arial" w:eastAsia="Times New Roman" w:hAnsi="Arial" w:cs="Arial"/>
          <w:i/>
          <w:color w:val="000000"/>
          <w:lang w:eastAsia="pl-PL"/>
        </w:rPr>
        <w:t>słowo „</w:t>
      </w:r>
      <w:r w:rsidRPr="009C0167">
        <w:rPr>
          <w:rFonts w:ascii="Arial" w:eastAsia="Times New Roman" w:hAnsi="Arial" w:cs="Arial"/>
          <w:b/>
          <w:i/>
          <w:color w:val="000000"/>
          <w:lang w:eastAsia="pl-PL"/>
        </w:rPr>
        <w:t>runda</w:t>
      </w:r>
      <w:r>
        <w:rPr>
          <w:rFonts w:ascii="Arial" w:eastAsia="Times New Roman" w:hAnsi="Arial" w:cs="Arial"/>
          <w:b/>
          <w:i/>
          <w:color w:val="000000"/>
          <w:lang w:eastAsia="pl-PL"/>
        </w:rPr>
        <w:t>”</w:t>
      </w:r>
      <w:r w:rsidRPr="009C0167">
        <w:rPr>
          <w:rFonts w:ascii="Arial" w:eastAsia="Times New Roman" w:hAnsi="Arial" w:cs="Arial"/>
          <w:b/>
          <w:i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pl-PL"/>
        </w:rPr>
        <w:t>zastępuje się  słowami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>: </w:t>
      </w:r>
      <w:r>
        <w:rPr>
          <w:rFonts w:ascii="Arial" w:eastAsia="Times New Roman" w:hAnsi="Arial" w:cs="Arial"/>
          <w:i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liczba par”.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> </w:t>
      </w:r>
      <w:r>
        <w:rPr>
          <w:rFonts w:ascii="Arial" w:eastAsia="Times New Roman" w:hAnsi="Arial" w:cs="Arial"/>
          <w:i/>
          <w:color w:val="000000"/>
          <w:lang w:eastAsia="pl-PL"/>
        </w:rPr>
        <w:br/>
        <w:t>Oznacza to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 xml:space="preserve">, że:,, Do sumy wyliczonej na podstawie tabeli 1, dodajemy </w:t>
      </w:r>
      <w:r>
        <w:rPr>
          <w:rFonts w:ascii="Arial" w:eastAsia="Times New Roman" w:hAnsi="Arial" w:cs="Arial"/>
          <w:i/>
          <w:color w:val="000000"/>
          <w:lang w:eastAsia="pl-PL"/>
        </w:rPr>
        <w:br/>
      </w:r>
      <w:r w:rsidR="009B2A3F">
        <w:rPr>
          <w:rFonts w:ascii="Arial" w:eastAsia="Times New Roman" w:hAnsi="Arial" w:cs="Arial"/>
          <w:i/>
          <w:color w:val="000000"/>
          <w:lang w:eastAsia="pl-PL"/>
        </w:rPr>
        <w:t>l</w:t>
      </w:r>
      <w:bookmarkStart w:id="0" w:name="_GoBack"/>
      <w:bookmarkEnd w:id="0"/>
      <w:r w:rsidRPr="009C0167">
        <w:rPr>
          <w:rFonts w:ascii="Arial" w:eastAsia="Times New Roman" w:hAnsi="Arial" w:cs="Arial"/>
          <w:i/>
          <w:color w:val="000000"/>
          <w:lang w:eastAsia="pl-PL"/>
        </w:rPr>
        <w:t>ub odejmujemy na podstawie tabeli 2 odpowiedni procent uzyskanych punktów </w:t>
      </w:r>
      <w:r>
        <w:rPr>
          <w:rFonts w:ascii="Arial" w:eastAsia="Times New Roman" w:hAnsi="Arial" w:cs="Arial"/>
          <w:i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 xml:space="preserve">w </w:t>
      </w:r>
      <w:r w:rsidRPr="009C0167"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 xml:space="preserve"> zależności od liczby par, które wzięły udział w turnieju."</w:t>
      </w:r>
    </w:p>
    <w:p w:rsidR="009C0167" w:rsidRDefault="002D11DF" w:rsidP="002D11DF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>Uchwała wchodzi w życie z dniem podjęcia i podlega opublikowaniu na stronie ww.taniec.pl i na stronach internetowych okręgów PTT.</w:t>
      </w:r>
    </w:p>
    <w:p w:rsidR="002D11DF" w:rsidRPr="009C0167" w:rsidRDefault="002D11DF" w:rsidP="002D11DF">
      <w:pPr>
        <w:shd w:val="clear" w:color="auto" w:fill="FFFFFF"/>
        <w:spacing w:after="0" w:line="240" w:lineRule="auto"/>
        <w:ind w:left="705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Uzasadnienie: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i/>
          <w:color w:val="000000"/>
          <w:lang w:eastAsia="pl-PL"/>
        </w:rPr>
        <w:t>W dotychczasowym zapisie posługiwaliśmy się pojęciem runda; które z uwagi na różne regulaminy imprez (</w:t>
      </w:r>
      <w:proofErr w:type="spellStart"/>
      <w:r w:rsidRPr="009C0167">
        <w:rPr>
          <w:rFonts w:ascii="Arial" w:eastAsia="Times New Roman" w:hAnsi="Arial" w:cs="Arial"/>
          <w:i/>
          <w:color w:val="000000"/>
          <w:lang w:eastAsia="pl-PL"/>
        </w:rPr>
        <w:t>np.WDC</w:t>
      </w:r>
      <w:proofErr w:type="spellEnd"/>
      <w:r w:rsidRPr="009C0167">
        <w:rPr>
          <w:rFonts w:ascii="Arial" w:eastAsia="Times New Roman" w:hAnsi="Arial" w:cs="Arial"/>
          <w:i/>
          <w:color w:val="000000"/>
          <w:lang w:eastAsia="pl-PL"/>
        </w:rPr>
        <w:t>, GPP, MP),a także indywidualną decyzję organizatora mogło mieć różną wykładnię. Zaproponowany zapis precyzyjnie określa, jaka liczba par biorących udział w danej konkurencji warunkuje lub zmienia zdobyte łączne punkty w Rankingu PTT 2017.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b/>
          <w:bCs/>
          <w:i/>
          <w:color w:val="000000"/>
          <w:lang w:eastAsia="pl-PL"/>
        </w:rPr>
        <w:t>Konsultacja </w:t>
      </w:r>
      <w:r w:rsidRPr="009C0167">
        <w:rPr>
          <w:rFonts w:ascii="Arial" w:eastAsia="Times New Roman" w:hAnsi="Arial" w:cs="Arial"/>
          <w:i/>
          <w:color w:val="000000"/>
          <w:lang w:eastAsia="pl-PL"/>
        </w:rPr>
        <w:t xml:space="preserve">: </w:t>
      </w:r>
    </w:p>
    <w:p w:rsidR="009C0167" w:rsidRPr="009C0167" w:rsidRDefault="009C0167" w:rsidP="009C016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9C0167" w:rsidRPr="009C0167" w:rsidRDefault="009C0167" w:rsidP="009C016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000000"/>
          <w:lang w:eastAsia="pl-PL"/>
        </w:rPr>
      </w:pPr>
      <w:r w:rsidRPr="009C0167">
        <w:rPr>
          <w:rFonts w:ascii="Arial" w:eastAsia="Times New Roman" w:hAnsi="Arial" w:cs="Arial"/>
          <w:i/>
          <w:color w:val="000000"/>
          <w:lang w:eastAsia="pl-PL"/>
        </w:rPr>
        <w:t>Janusz Biały</w:t>
      </w:r>
    </w:p>
    <w:p w:rsidR="00D42A99" w:rsidRPr="009C0167" w:rsidRDefault="00D42A99">
      <w:pPr>
        <w:rPr>
          <w:i/>
        </w:rPr>
      </w:pPr>
    </w:p>
    <w:sectPr w:rsidR="00D42A99" w:rsidRPr="009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7"/>
    <w:rsid w:val="002D11DF"/>
    <w:rsid w:val="009B2A3F"/>
    <w:rsid w:val="009C0167"/>
    <w:rsid w:val="00D32F35"/>
    <w:rsid w:val="00D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7</cp:revision>
  <dcterms:created xsi:type="dcterms:W3CDTF">2017-02-17T10:29:00Z</dcterms:created>
  <dcterms:modified xsi:type="dcterms:W3CDTF">2017-02-17T11:34:00Z</dcterms:modified>
</cp:coreProperties>
</file>