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C54AE" w:rsidRPr="00416E87" w14:paraId="11AE547C" w14:textId="77777777" w:rsidTr="00F2262D">
        <w:trPr>
          <w:trHeight w:hRule="exact" w:val="1985"/>
        </w:trPr>
        <w:tc>
          <w:tcPr>
            <w:tcW w:w="10344" w:type="dxa"/>
          </w:tcPr>
          <w:p w14:paraId="3E244D18" w14:textId="77777777" w:rsidR="007C54AE" w:rsidRPr="00416E87" w:rsidRDefault="007C54AE" w:rsidP="003A457F">
            <w:pPr>
              <w:suppressAutoHyphens/>
              <w:jc w:val="both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bidi="en-US"/>
              </w:rPr>
            </w:pPr>
            <w:bookmarkStart w:id="0" w:name="_GoBack"/>
            <w:bookmarkEnd w:id="0"/>
            <w:r w:rsidRPr="00416E87"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bidi="en-US"/>
              </w:rPr>
              <w:t>POLSKIE TOWARZYSTWO TANECZNE</w:t>
            </w:r>
          </w:p>
        </w:tc>
      </w:tr>
      <w:tr w:rsidR="007C54AE" w:rsidRPr="00416E87" w14:paraId="5B292CD3" w14:textId="77777777" w:rsidTr="00F2262D">
        <w:trPr>
          <w:trHeight w:hRule="exact" w:val="3402"/>
        </w:trPr>
        <w:tc>
          <w:tcPr>
            <w:tcW w:w="10344" w:type="dxa"/>
          </w:tcPr>
          <w:p w14:paraId="67EBC674" w14:textId="77777777" w:rsidR="007C54AE" w:rsidRPr="00416E87" w:rsidRDefault="007C54AE" w:rsidP="003A457F">
            <w:pPr>
              <w:suppressAutoHyphens/>
              <w:jc w:val="both"/>
            </w:pPr>
            <w:r w:rsidRPr="00416E87">
              <w:rPr>
                <w:noProof/>
                <w:lang w:eastAsia="pl-PL"/>
              </w:rPr>
              <w:drawing>
                <wp:inline distT="0" distB="0" distL="0" distR="0" wp14:anchorId="755EB74C" wp14:editId="4DAAE734">
                  <wp:extent cx="2036496" cy="1800000"/>
                  <wp:effectExtent l="19050" t="0" r="1854" b="0"/>
                  <wp:docPr id="1" name="Obraz 2" descr="C:\Users\Darek\Dysk Google\TANIEC\Przepisy_PTT\LOGO\PTT_Logo_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ek\Dysk Google\TANIEC\Przepisy_PTT\LOGO\PTT_Logo_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9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4AE" w:rsidRPr="000301CE" w14:paraId="64DD89CB" w14:textId="77777777" w:rsidTr="00F2262D">
        <w:trPr>
          <w:trHeight w:hRule="exact" w:val="1701"/>
        </w:trPr>
        <w:tc>
          <w:tcPr>
            <w:tcW w:w="10344" w:type="dxa"/>
          </w:tcPr>
          <w:p w14:paraId="55A98EF1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40"/>
                <w:szCs w:val="40"/>
              </w:rPr>
            </w:pPr>
            <w:r w:rsidRPr="00416E87">
              <w:rPr>
                <w:sz w:val="40"/>
                <w:szCs w:val="40"/>
              </w:rPr>
              <w:t>PRZEPISY</w:t>
            </w:r>
            <w:r w:rsidR="00C81816">
              <w:rPr>
                <w:sz w:val="40"/>
                <w:szCs w:val="40"/>
              </w:rPr>
              <w:t xml:space="preserve"> Sędziowskie</w:t>
            </w:r>
            <w:r w:rsidRPr="00416E87">
              <w:rPr>
                <w:sz w:val="40"/>
                <w:szCs w:val="40"/>
              </w:rPr>
              <w:br/>
              <w:t>SPORTOWEGO TAŃCA TOWARZYSKIEGO</w:t>
            </w:r>
          </w:p>
        </w:tc>
      </w:tr>
      <w:tr w:rsidR="007C54AE" w:rsidRPr="000301CE" w14:paraId="5D9389A3" w14:textId="77777777" w:rsidTr="00F2262D">
        <w:trPr>
          <w:trHeight w:hRule="exact" w:val="1134"/>
        </w:trPr>
        <w:tc>
          <w:tcPr>
            <w:tcW w:w="10344" w:type="dxa"/>
          </w:tcPr>
          <w:p w14:paraId="21FC0D36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i/>
              </w:rPr>
            </w:pPr>
          </w:p>
        </w:tc>
      </w:tr>
      <w:tr w:rsidR="007C54AE" w:rsidRPr="000301CE" w14:paraId="1D6F97A1" w14:textId="77777777" w:rsidTr="00F2262D">
        <w:trPr>
          <w:trHeight w:hRule="exact" w:val="1418"/>
        </w:trPr>
        <w:tc>
          <w:tcPr>
            <w:tcW w:w="10344" w:type="dxa"/>
          </w:tcPr>
          <w:p w14:paraId="001414D3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36"/>
                <w:szCs w:val="36"/>
              </w:rPr>
            </w:pPr>
          </w:p>
        </w:tc>
      </w:tr>
      <w:tr w:rsidR="007C54AE" w:rsidRPr="00416E87" w14:paraId="19671D3D" w14:textId="77777777" w:rsidTr="00F2262D">
        <w:trPr>
          <w:trHeight w:hRule="exact" w:val="1134"/>
        </w:trPr>
        <w:tc>
          <w:tcPr>
            <w:tcW w:w="10344" w:type="dxa"/>
            <w:vAlign w:val="center"/>
          </w:tcPr>
          <w:p w14:paraId="5D18BF13" w14:textId="77777777" w:rsidR="007C54AE" w:rsidRPr="00416E87" w:rsidRDefault="007C54AE" w:rsidP="003A457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6E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Tylko do użytku wewnątrzorganizacyjnego</w:t>
            </w:r>
          </w:p>
        </w:tc>
      </w:tr>
      <w:tr w:rsidR="007C54AE" w:rsidRPr="00416E87" w14:paraId="54D0A1B7" w14:textId="77777777" w:rsidTr="00F2262D">
        <w:trPr>
          <w:trHeight w:hRule="exact" w:val="2268"/>
        </w:trPr>
        <w:tc>
          <w:tcPr>
            <w:tcW w:w="10344" w:type="dxa"/>
          </w:tcPr>
          <w:p w14:paraId="23D95EC4" w14:textId="77777777" w:rsidR="007C54AE" w:rsidRDefault="007C54AE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416E87">
              <w:rPr>
                <w:b/>
                <w:sz w:val="24"/>
                <w:szCs w:val="24"/>
              </w:rPr>
              <w:t>Opracował :</w:t>
            </w:r>
          </w:p>
          <w:p w14:paraId="6515421E" w14:textId="77777777" w:rsidR="00652719" w:rsidRDefault="00652719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7B966C96" w14:textId="77777777" w:rsidR="00652719" w:rsidRPr="00416E87" w:rsidRDefault="00652719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Biały</w:t>
            </w:r>
          </w:p>
        </w:tc>
      </w:tr>
      <w:tr w:rsidR="007C54AE" w:rsidRPr="00416E87" w14:paraId="3062771E" w14:textId="77777777" w:rsidTr="00F2262D">
        <w:trPr>
          <w:trHeight w:hRule="exact" w:val="567"/>
        </w:trPr>
        <w:tc>
          <w:tcPr>
            <w:tcW w:w="10344" w:type="dxa"/>
          </w:tcPr>
          <w:p w14:paraId="62D8C09F" w14:textId="4AE41E6A" w:rsidR="007C54AE" w:rsidRPr="00416E87" w:rsidRDefault="00D431A5" w:rsidP="003A457F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września 2016</w:t>
            </w:r>
          </w:p>
        </w:tc>
      </w:tr>
    </w:tbl>
    <w:p w14:paraId="4C808E31" w14:textId="77777777" w:rsidR="00E26C36" w:rsidRPr="00D80BD0" w:rsidRDefault="00E26C36" w:rsidP="003A457F">
      <w:pPr>
        <w:jc w:val="both"/>
        <w:rPr>
          <w:rFonts w:cstheme="minorHAnsi"/>
          <w:lang w:val="pl-PL"/>
        </w:rPr>
      </w:pPr>
      <w:bookmarkStart w:id="1" w:name="_Toc346737307"/>
      <w:bookmarkStart w:id="2" w:name="bookmark0"/>
      <w:r w:rsidRPr="00D80BD0">
        <w:rPr>
          <w:rFonts w:cstheme="minorHAnsi"/>
          <w:lang w:val="pl-PL"/>
        </w:rPr>
        <w:br w:type="page"/>
      </w:r>
    </w:p>
    <w:bookmarkEnd w:id="2" w:displacedByCustomXml="next"/>
    <w:bookmarkEnd w:id="1" w:displacedByCustomXml="next"/>
    <w:bookmarkStart w:id="3" w:name="_Toc346737309" w:displacedByCustomXml="next"/>
    <w:bookmarkStart w:id="4" w:name="_Toc346797561" w:displacedByCustomXml="next"/>
    <w:bookmarkStart w:id="5" w:name="_Toc348452272" w:displacedByCustomXml="next"/>
    <w:sdt>
      <w:sdtPr>
        <w:rPr>
          <w:rFonts w:asciiTheme="minorHAnsi" w:eastAsiaTheme="minorEastAsia" w:hAnsiTheme="minorHAnsi" w:cs="Times New Roman"/>
          <w:b w:val="0"/>
          <w:bCs w:val="0"/>
          <w:caps w:val="0"/>
          <w:kern w:val="0"/>
          <w:sz w:val="24"/>
          <w:szCs w:val="24"/>
          <w:lang w:val="en-US"/>
        </w:rPr>
        <w:id w:val="34214882"/>
        <w:docPartObj>
          <w:docPartGallery w:val="Table of Contents"/>
          <w:docPartUnique/>
        </w:docPartObj>
      </w:sdtPr>
      <w:sdtEndPr>
        <w:rPr>
          <w:sz w:val="20"/>
          <w:szCs w:val="20"/>
          <w:lang w:val="pl-PL"/>
        </w:rPr>
      </w:sdtEndPr>
      <w:sdtContent>
        <w:p w14:paraId="7ADBD4E6" w14:textId="77777777" w:rsidR="00DC04BB" w:rsidRPr="004F4390" w:rsidRDefault="00DC04BB" w:rsidP="003A457F">
          <w:pPr>
            <w:pStyle w:val="Nagwekspisutreci"/>
            <w:numPr>
              <w:ilvl w:val="0"/>
              <w:numId w:val="0"/>
            </w:numPr>
            <w:ind w:left="567"/>
            <w:jc w:val="both"/>
          </w:pPr>
          <w:r w:rsidRPr="004F4390">
            <w:t>Spis treści</w:t>
          </w:r>
        </w:p>
        <w:p w14:paraId="5E83795C" w14:textId="77777777" w:rsidR="0078762A" w:rsidRPr="004F4390" w:rsidRDefault="00DC04BB" w:rsidP="003A457F">
          <w:pPr>
            <w:pStyle w:val="Spistreci2"/>
            <w:tabs>
              <w:tab w:val="left" w:pos="1440"/>
            </w:tabs>
            <w:jc w:val="both"/>
            <w:rPr>
              <w:rStyle w:val="Hipercze"/>
              <w:noProof/>
              <w:lang w:val="pl-PL"/>
            </w:rPr>
          </w:pPr>
          <w:r w:rsidRPr="004F4390">
            <w:rPr>
              <w:sz w:val="18"/>
              <w:szCs w:val="18"/>
              <w:lang w:val="pl-PL"/>
            </w:rPr>
            <w:fldChar w:fldCharType="begin"/>
          </w:r>
          <w:r w:rsidRPr="004F4390">
            <w:rPr>
              <w:sz w:val="18"/>
              <w:szCs w:val="18"/>
              <w:lang w:val="pl-PL"/>
            </w:rPr>
            <w:instrText xml:space="preserve"> TOC \o "1-3" \h \z \u </w:instrText>
          </w:r>
          <w:r w:rsidRPr="004F4390">
            <w:rPr>
              <w:sz w:val="18"/>
              <w:szCs w:val="18"/>
              <w:lang w:val="pl-PL"/>
            </w:rPr>
            <w:fldChar w:fldCharType="separate"/>
          </w:r>
          <w:r w:rsidR="002306C4" w:rsidRPr="004F4390">
            <w:rPr>
              <w:noProof/>
            </w:rPr>
            <w:fldChar w:fldCharType="begin"/>
          </w:r>
          <w:r w:rsidR="002306C4" w:rsidRPr="004F4390">
            <w:rPr>
              <w:noProof/>
            </w:rPr>
            <w:instrText xml:space="preserve"> HYPERLINK \l "_Toc355723832" </w:instrText>
          </w:r>
          <w:r w:rsidR="002306C4" w:rsidRPr="004F4390">
            <w:rPr>
              <w:noProof/>
            </w:rPr>
            <w:fldChar w:fldCharType="separate"/>
          </w:r>
          <w:r w:rsidRPr="004F4390">
            <w:rPr>
              <w:rStyle w:val="Hipercze"/>
              <w:noProof/>
              <w:lang w:val="pl-PL"/>
            </w:rPr>
            <w:t>Rozdział I</w:t>
          </w:r>
          <w:r w:rsidRPr="004F4390">
            <w:rPr>
              <w:rFonts w:cstheme="minorBidi"/>
              <w:smallCaps w:val="0"/>
              <w:noProof/>
              <w:sz w:val="22"/>
              <w:szCs w:val="22"/>
              <w:lang w:val="pl-PL" w:eastAsia="pl-PL" w:bidi="ar-SA"/>
            </w:rPr>
            <w:tab/>
          </w:r>
          <w:r w:rsidR="0078762A" w:rsidRPr="004F4390">
            <w:rPr>
              <w:rStyle w:val="Hipercze"/>
              <w:b/>
              <w:noProof/>
              <w:lang w:val="pl-PL"/>
            </w:rPr>
            <w:t>POSTANOWIENIA OGÓLNE</w:t>
          </w:r>
        </w:p>
        <w:p w14:paraId="74D3975C" w14:textId="77777777" w:rsidR="0078762A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rStyle w:val="Hipercze"/>
              <w:noProof/>
              <w:lang w:val="pl-PL"/>
            </w:rPr>
          </w:pPr>
          <w:r w:rsidRPr="004F4390">
            <w:rPr>
              <w:rStyle w:val="Hipercze"/>
              <w:noProof/>
              <w:lang w:val="pl-PL"/>
            </w:rPr>
            <w:t>DEFINICJE………………………………………………………………………………………………………………..3</w:t>
          </w:r>
        </w:p>
        <w:p w14:paraId="74629590" w14:textId="77777777" w:rsidR="00DC04BB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color w:val="0066CC"/>
              <w:u w:val="single"/>
              <w:lang w:val="pl-PL"/>
            </w:rPr>
          </w:pPr>
          <w:r w:rsidRPr="004F4390">
            <w:rPr>
              <w:noProof/>
            </w:rPr>
            <w:t>KATEGORIE SĘDZIOWSKIE -  UPRAWNIENIA</w:t>
          </w:r>
          <w:r w:rsidR="00DC04BB" w:rsidRPr="004F4390">
            <w:rPr>
              <w:noProof/>
              <w:webHidden/>
            </w:rPr>
            <w:tab/>
          </w:r>
          <w:r w:rsidR="00DC04BB" w:rsidRPr="004F4390">
            <w:rPr>
              <w:noProof/>
              <w:webHidden/>
            </w:rPr>
            <w:fldChar w:fldCharType="begin"/>
          </w:r>
          <w:r w:rsidR="00DC04BB" w:rsidRPr="004F4390">
            <w:rPr>
              <w:noProof/>
              <w:webHidden/>
            </w:rPr>
            <w:instrText xml:space="preserve"> PAGEREF _Toc355723832 \h </w:instrText>
          </w:r>
          <w:r w:rsidR="00DC04BB" w:rsidRPr="004F4390">
            <w:rPr>
              <w:noProof/>
              <w:webHidden/>
            </w:rPr>
          </w:r>
          <w:r w:rsidR="00DC04BB" w:rsidRPr="004F4390">
            <w:rPr>
              <w:noProof/>
              <w:webHidden/>
            </w:rPr>
            <w:fldChar w:fldCharType="separate"/>
          </w:r>
          <w:r w:rsidR="00211275">
            <w:rPr>
              <w:noProof/>
              <w:webHidden/>
            </w:rPr>
            <w:t>3</w:t>
          </w:r>
          <w:r w:rsidR="00DC04BB" w:rsidRPr="004F4390">
            <w:rPr>
              <w:noProof/>
              <w:webHidden/>
            </w:rPr>
            <w:fldChar w:fldCharType="end"/>
          </w:r>
          <w:r w:rsidR="002306C4" w:rsidRPr="004F4390">
            <w:rPr>
              <w:noProof/>
            </w:rPr>
            <w:fldChar w:fldCharType="end"/>
          </w:r>
        </w:p>
        <w:p w14:paraId="051099F2" w14:textId="77777777" w:rsidR="0078762A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lang w:val="pl-PL"/>
            </w:rPr>
          </w:pPr>
          <w:r w:rsidRPr="004F4390">
            <w:rPr>
              <w:noProof/>
            </w:rPr>
            <w:t>PRAWA I OBOWIĄZKI SĘDZIEGO…………………………………………………………………………………….4</w:t>
          </w:r>
        </w:p>
        <w:p w14:paraId="68EE8A4A" w14:textId="77777777" w:rsidR="00335E4D" w:rsidRPr="004F4390" w:rsidRDefault="00335E4D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KOMISJE SĘDZIOWSKIE –KRYTERIA DOBORU SĘDZIÓW………………………………………………………..</w:t>
          </w:r>
          <w:r w:rsidR="00E579B7" w:rsidRPr="004F4390">
            <w:rPr>
              <w:rFonts w:cstheme="minorHAnsi"/>
              <w:smallCaps/>
              <w:noProof/>
              <w:sz w:val="20"/>
              <w:szCs w:val="20"/>
            </w:rPr>
            <w:t>5</w:t>
          </w:r>
        </w:p>
        <w:p w14:paraId="223C2DA0" w14:textId="77777777" w:rsidR="00E579B7" w:rsidRPr="004F4390" w:rsidRDefault="00E579B7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KOMISJE SĘDZIOWSKIE- ZATWIERDZANIE SKŁADÓW</w:t>
          </w:r>
          <w:r w:rsidR="006073C6" w:rsidRPr="004F4390">
            <w:rPr>
              <w:rFonts w:cstheme="minorHAnsi"/>
              <w:smallCaps/>
              <w:noProof/>
              <w:sz w:val="20"/>
              <w:szCs w:val="20"/>
            </w:rPr>
            <w:t>………………………………………………………….5</w:t>
          </w:r>
        </w:p>
        <w:p w14:paraId="79AF0673" w14:textId="77777777" w:rsidR="00335E4D" w:rsidRPr="004F4390" w:rsidRDefault="006073C6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POSTĘPOWANIE SĘDZIÓW W PRACACH KOMISJI SĘDZIOWSKIEJ TURNIEJU………………………………..5</w:t>
          </w:r>
        </w:p>
        <w:p w14:paraId="4A9753E0" w14:textId="77777777" w:rsidR="006073C6" w:rsidRPr="004F4390" w:rsidRDefault="006073C6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ZASADY OCENIANIA PAR TANECZNYCHW W TURNIEJU………………………………………………………..6</w:t>
          </w:r>
        </w:p>
        <w:p w14:paraId="2A799A02" w14:textId="77777777" w:rsidR="00EC6D4E" w:rsidRPr="004F4390" w:rsidRDefault="00EC6D4E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ZASADY WYNAGRADZANIA SĘDZIÓW……………………………………………………………………………..6</w:t>
          </w:r>
        </w:p>
        <w:p w14:paraId="16160C35" w14:textId="77777777" w:rsidR="00DC04BB" w:rsidRPr="004F4390" w:rsidRDefault="00EC6D4E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lang w:val="pl-PL"/>
            </w:rPr>
          </w:pPr>
          <w:r w:rsidRPr="004F4390">
            <w:rPr>
              <w:noProof/>
              <w:lang w:val="pl-PL"/>
            </w:rPr>
            <w:t>PROTESTY I ZAŻALENIA………………………………………………………………………………………………7</w:t>
          </w:r>
        </w:p>
        <w:p w14:paraId="66DEF9AF" w14:textId="77777777" w:rsidR="00EC6D4E" w:rsidRPr="004F4390" w:rsidRDefault="00EC6D4E" w:rsidP="003A457F">
          <w:pPr>
            <w:pStyle w:val="Spistreci2"/>
            <w:tabs>
              <w:tab w:val="left" w:pos="1440"/>
            </w:tabs>
            <w:ind w:left="600" w:firstLine="0"/>
            <w:jc w:val="both"/>
            <w:rPr>
              <w:noProof/>
              <w:lang w:val="pl-PL"/>
            </w:rPr>
          </w:pPr>
        </w:p>
        <w:p w14:paraId="2C226E84" w14:textId="252CF9A6" w:rsidR="004F4390" w:rsidRPr="004F4390" w:rsidRDefault="00DC04BB" w:rsidP="003A457F">
          <w:pPr>
            <w:jc w:val="both"/>
            <w:rPr>
              <w:sz w:val="20"/>
              <w:szCs w:val="20"/>
              <w:lang w:val="pl-PL"/>
            </w:rPr>
          </w:pPr>
          <w:r w:rsidRPr="004F4390">
            <w:rPr>
              <w:sz w:val="18"/>
              <w:szCs w:val="18"/>
              <w:lang w:val="pl-PL"/>
            </w:rPr>
            <w:fldChar w:fldCharType="end"/>
          </w:r>
          <w:r w:rsidR="00EC6D4E" w:rsidRPr="004F4390">
            <w:rPr>
              <w:sz w:val="18"/>
              <w:szCs w:val="18"/>
              <w:lang w:val="pl-PL"/>
            </w:rPr>
            <w:t xml:space="preserve">     </w:t>
          </w:r>
          <w:r w:rsidR="005829BA" w:rsidRPr="004F4390">
            <w:rPr>
              <w:sz w:val="20"/>
              <w:szCs w:val="20"/>
              <w:lang w:val="pl-PL"/>
            </w:rPr>
            <w:t>ROZDZIAŁ</w:t>
          </w:r>
          <w:r w:rsidR="00EC6D4E" w:rsidRPr="004F4390">
            <w:rPr>
              <w:sz w:val="20"/>
              <w:szCs w:val="20"/>
              <w:lang w:val="pl-PL"/>
            </w:rPr>
            <w:t xml:space="preserve"> II</w:t>
          </w:r>
          <w:r w:rsidR="005829BA" w:rsidRPr="004F4390">
            <w:rPr>
              <w:sz w:val="20"/>
              <w:szCs w:val="20"/>
              <w:lang w:val="pl-PL"/>
            </w:rPr>
            <w:t xml:space="preserve"> </w:t>
          </w:r>
          <w:r w:rsidR="004F4390" w:rsidRPr="004F4390">
            <w:rPr>
              <w:sz w:val="20"/>
              <w:szCs w:val="20"/>
              <w:lang w:val="pl-PL"/>
            </w:rPr>
            <w:t xml:space="preserve"> </w:t>
          </w:r>
          <w:r w:rsidR="004F4390" w:rsidRPr="004F4390">
            <w:rPr>
              <w:b/>
              <w:sz w:val="20"/>
              <w:szCs w:val="20"/>
              <w:lang w:val="pl-PL"/>
            </w:rPr>
            <w:t>REGULAMIN UZYSKIWANIA UPRAWNIEŃ SĘDZIEGO STT PTT</w:t>
          </w:r>
        </w:p>
        <w:p w14:paraId="71325175" w14:textId="3D7C566B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POSTANOWIENIA OGÓLNE</w:t>
          </w:r>
          <w:r w:rsidR="00AD6282">
            <w:rPr>
              <w:sz w:val="20"/>
              <w:szCs w:val="20"/>
            </w:rPr>
            <w:t xml:space="preserve"> ………………………………………………………………………………………….7</w:t>
          </w:r>
        </w:p>
        <w:p w14:paraId="730E6EE0" w14:textId="008D3267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ZWYKŁY I NADZWYCZAJNY-wymagania odstawowe</w:t>
          </w:r>
          <w:r w:rsidR="00AD6282">
            <w:rPr>
              <w:sz w:val="20"/>
              <w:szCs w:val="20"/>
            </w:rPr>
            <w:t>………………………………………………………</w:t>
          </w:r>
          <w:r w:rsidR="008D4F2C">
            <w:rPr>
              <w:sz w:val="20"/>
              <w:szCs w:val="20"/>
            </w:rPr>
            <w:t>..8</w:t>
          </w:r>
        </w:p>
        <w:p w14:paraId="76D1AA60" w14:textId="1E7E64BE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ZWYKŁY –wymagania szczegółowe</w:t>
          </w:r>
          <w:r w:rsidR="00AD6282">
            <w:rPr>
              <w:sz w:val="20"/>
              <w:szCs w:val="20"/>
            </w:rPr>
            <w:t>……………………………………………………………………………</w:t>
          </w:r>
          <w:r w:rsidR="008D4F2C">
            <w:rPr>
              <w:sz w:val="20"/>
              <w:szCs w:val="20"/>
            </w:rPr>
            <w:t>..8</w:t>
          </w:r>
        </w:p>
        <w:p w14:paraId="159E61B9" w14:textId="1E851F35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NADZWYCZAJNY-wymagania szczegółowe</w:t>
          </w:r>
          <w:r w:rsidR="00AD6282">
            <w:rPr>
              <w:sz w:val="20"/>
              <w:szCs w:val="20"/>
            </w:rPr>
            <w:t>……………………………………………………………………</w:t>
          </w:r>
          <w:r w:rsidR="008D4F2C">
            <w:rPr>
              <w:sz w:val="20"/>
              <w:szCs w:val="20"/>
            </w:rPr>
            <w:t>9</w:t>
          </w:r>
        </w:p>
        <w:p w14:paraId="1F26B693" w14:textId="6A14CC8C" w:rsidR="00AF4E7D" w:rsidRDefault="00AF4E7D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 w:rsidRPr="00227799">
            <w:rPr>
              <w:color w:val="00B050"/>
              <w:sz w:val="20"/>
              <w:szCs w:val="20"/>
            </w:rPr>
            <w:t>NOSTRYFIKACJA UPRAWNIEŃ ZAGRANICZNYCH</w:t>
          </w:r>
          <w:r>
            <w:rPr>
              <w:sz w:val="20"/>
              <w:szCs w:val="20"/>
            </w:rPr>
            <w:t>………………………………………………...……………10</w:t>
          </w:r>
        </w:p>
        <w:p w14:paraId="40E125DF" w14:textId="33B0C29C" w:rsidR="004F4390" w:rsidRPr="004F4390" w:rsidRDefault="004F4390" w:rsidP="00AF4E7D">
          <w:pPr>
            <w:pStyle w:val="Akapitzlist"/>
            <w:numPr>
              <w:ilvl w:val="0"/>
              <w:numId w:val="39"/>
            </w:numPr>
            <w:jc w:val="both"/>
          </w:pPr>
          <w:r w:rsidRPr="004F4390">
            <w:rPr>
              <w:sz w:val="20"/>
              <w:szCs w:val="20"/>
            </w:rPr>
            <w:t>PRZYJMOWA</w:t>
          </w:r>
          <w:r w:rsidRPr="00AF4E7D">
            <w:rPr>
              <w:sz w:val="20"/>
              <w:szCs w:val="20"/>
            </w:rPr>
            <w:t>NIE FORMULARZY ZGŁOSZEŃ NA EGZAMINY</w:t>
          </w:r>
          <w:r w:rsidR="008D4F2C" w:rsidRPr="00AF4E7D">
            <w:rPr>
              <w:sz w:val="20"/>
              <w:szCs w:val="20"/>
            </w:rPr>
            <w:t>………………………………………………….10</w:t>
          </w:r>
        </w:p>
        <w:p w14:paraId="1B8E1B52" w14:textId="1A0A65DD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 w:rsidRPr="004F4390">
            <w:rPr>
              <w:sz w:val="20"/>
              <w:szCs w:val="20"/>
            </w:rPr>
            <w:t>KOMISJA EGZAMINACYJNA</w:t>
          </w:r>
          <w:r w:rsidR="008D4F2C">
            <w:rPr>
              <w:sz w:val="20"/>
              <w:szCs w:val="20"/>
            </w:rPr>
            <w:t>…………………………………………………………………...……………………10</w:t>
          </w:r>
        </w:p>
        <w:p w14:paraId="47764280" w14:textId="777E383F" w:rsidR="00AD6282" w:rsidRDefault="004F4390" w:rsidP="00AD6282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POSTANOWIENIA KOŃCOWE</w:t>
          </w:r>
          <w:r w:rsidR="008D4F2C">
            <w:rPr>
              <w:sz w:val="20"/>
              <w:szCs w:val="20"/>
            </w:rPr>
            <w:t>…………</w:t>
          </w:r>
          <w:r w:rsidR="00AF4E7D">
            <w:rPr>
              <w:sz w:val="20"/>
              <w:szCs w:val="20"/>
            </w:rPr>
            <w:t>…………………………………………………………………………….11</w:t>
          </w:r>
        </w:p>
        <w:p w14:paraId="6767A9E6" w14:textId="77777777" w:rsidR="00AD6282" w:rsidRPr="00AD6282" w:rsidRDefault="00AD6282" w:rsidP="00AD6282">
          <w:pPr>
            <w:pStyle w:val="Akapitzlist"/>
            <w:numPr>
              <w:ilvl w:val="0"/>
              <w:numId w:val="0"/>
            </w:numPr>
            <w:ind w:left="615"/>
            <w:jc w:val="both"/>
            <w:rPr>
              <w:b/>
              <w:sz w:val="20"/>
              <w:szCs w:val="20"/>
            </w:rPr>
          </w:pPr>
        </w:p>
        <w:p w14:paraId="0EEDC3F6" w14:textId="36357574" w:rsidR="00AD6282" w:rsidRDefault="00AD6282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b/>
              <w:sz w:val="20"/>
              <w:szCs w:val="20"/>
            </w:rPr>
          </w:pPr>
          <w:r w:rsidRPr="008D4F2C">
            <w:rPr>
              <w:sz w:val="20"/>
              <w:szCs w:val="20"/>
            </w:rPr>
            <w:t>ROZDZIAŁ III</w:t>
          </w:r>
          <w:r w:rsidRPr="00AD6282">
            <w:rPr>
              <w:b/>
              <w:sz w:val="20"/>
              <w:szCs w:val="20"/>
            </w:rPr>
            <w:t xml:space="preserve">  LISTA SĘDZIÓW</w:t>
          </w:r>
          <w:r w:rsidR="008D4F2C" w:rsidRPr="008D4F2C">
            <w:rPr>
              <w:sz w:val="20"/>
              <w:szCs w:val="20"/>
            </w:rPr>
            <w:t>……………………………………………………………………………………….</w:t>
          </w:r>
          <w:r w:rsidR="008D4F2C">
            <w:rPr>
              <w:sz w:val="20"/>
              <w:szCs w:val="20"/>
            </w:rPr>
            <w:t>..</w:t>
          </w:r>
          <w:r w:rsidR="00500A5A">
            <w:rPr>
              <w:sz w:val="20"/>
              <w:szCs w:val="20"/>
            </w:rPr>
            <w:t>.11</w:t>
          </w:r>
        </w:p>
        <w:p w14:paraId="413B2B5A" w14:textId="42C91296" w:rsidR="00AD6282" w:rsidRDefault="00AD6282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  <w:r w:rsidRPr="008D4F2C">
            <w:rPr>
              <w:sz w:val="20"/>
              <w:szCs w:val="20"/>
            </w:rPr>
            <w:t xml:space="preserve">ROZDZIAŁ IV </w:t>
          </w:r>
          <w:r>
            <w:rPr>
              <w:b/>
              <w:sz w:val="20"/>
              <w:szCs w:val="20"/>
            </w:rPr>
            <w:t>POSTANOWIENIA KOŃCOW</w:t>
          </w:r>
          <w:r w:rsidRPr="008D4F2C">
            <w:rPr>
              <w:sz w:val="20"/>
              <w:szCs w:val="20"/>
            </w:rPr>
            <w:t>E</w:t>
          </w:r>
          <w:r w:rsidR="008D4F2C" w:rsidRPr="008D4F2C">
            <w:rPr>
              <w:sz w:val="20"/>
              <w:szCs w:val="20"/>
            </w:rPr>
            <w:t>………………………………………………………………………</w:t>
          </w:r>
          <w:r w:rsidR="008D4F2C">
            <w:rPr>
              <w:sz w:val="20"/>
              <w:szCs w:val="20"/>
            </w:rPr>
            <w:t>.</w:t>
          </w:r>
          <w:r w:rsidR="00AF4E7D">
            <w:rPr>
              <w:sz w:val="20"/>
              <w:szCs w:val="20"/>
            </w:rPr>
            <w:t>..13</w:t>
          </w:r>
        </w:p>
        <w:p w14:paraId="572F56DF" w14:textId="77777777" w:rsidR="00355B4F" w:rsidRDefault="00355B4F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</w:p>
        <w:p w14:paraId="4E247C08" w14:textId="2635B458" w:rsidR="00355B4F" w:rsidRPr="00AD6282" w:rsidRDefault="00355B4F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b/>
              <w:sz w:val="20"/>
              <w:szCs w:val="20"/>
            </w:rPr>
          </w:pPr>
          <w:r w:rsidRPr="00355B4F">
            <w:rPr>
              <w:color w:val="FF0000"/>
              <w:sz w:val="20"/>
              <w:szCs w:val="20"/>
            </w:rPr>
            <w:t>DEKLARACJA SĘDZIEGO</w:t>
          </w:r>
          <w:r>
            <w:rPr>
              <w:sz w:val="20"/>
              <w:szCs w:val="20"/>
            </w:rPr>
            <w:t>………………………………………………………………………………………………..</w:t>
          </w:r>
          <w:r w:rsidR="00AF4E7D">
            <w:rPr>
              <w:sz w:val="20"/>
              <w:szCs w:val="20"/>
            </w:rPr>
            <w:t>14</w:t>
          </w:r>
        </w:p>
        <w:p w14:paraId="131DA3C4" w14:textId="61096E9B" w:rsidR="00DC04BB" w:rsidRPr="00AD6282" w:rsidRDefault="0024455B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</w:p>
      </w:sdtContent>
    </w:sdt>
    <w:p w14:paraId="73204CF9" w14:textId="77777777" w:rsidR="00DC04BB" w:rsidRPr="00D80BD0" w:rsidRDefault="00DC04BB" w:rsidP="003A457F">
      <w:pPr>
        <w:jc w:val="both"/>
        <w:rPr>
          <w:rFonts w:cstheme="minorHAnsi"/>
          <w:b/>
          <w:bCs/>
          <w:caps/>
          <w:lang w:val="pl-PL"/>
        </w:rPr>
      </w:pPr>
    </w:p>
    <w:p w14:paraId="3935E431" w14:textId="77777777" w:rsidR="00B846B7" w:rsidRPr="00D80BD0" w:rsidRDefault="00B846B7" w:rsidP="003A457F">
      <w:pPr>
        <w:jc w:val="both"/>
        <w:rPr>
          <w:rFonts w:cstheme="minorHAnsi"/>
          <w:b/>
          <w:bCs/>
          <w:caps/>
          <w:lang w:val="pl-PL"/>
        </w:rPr>
      </w:pPr>
    </w:p>
    <w:p w14:paraId="63800FD4" w14:textId="77777777" w:rsidR="00B846B7" w:rsidRPr="00D80BD0" w:rsidRDefault="00B846B7" w:rsidP="003A457F">
      <w:pPr>
        <w:jc w:val="both"/>
        <w:rPr>
          <w:rFonts w:cstheme="minorHAnsi"/>
          <w:lang w:val="pl-PL"/>
        </w:rPr>
        <w:sectPr w:rsidR="00B846B7" w:rsidRPr="00D80BD0" w:rsidSect="00C36593">
          <w:headerReference w:type="default" r:id="rId9"/>
          <w:footerReference w:type="default" r:id="rId10"/>
          <w:type w:val="continuous"/>
          <w:pgSz w:w="11909" w:h="16838" w:code="9"/>
          <w:pgMar w:top="1134" w:right="851" w:bottom="1276" w:left="851" w:header="0" w:footer="0" w:gutter="0"/>
          <w:cols w:space="720"/>
          <w:noEndnote/>
          <w:titlePg/>
          <w:docGrid w:linePitch="360"/>
        </w:sectPr>
      </w:pPr>
    </w:p>
    <w:p w14:paraId="42EC24A9" w14:textId="77777777" w:rsidR="009923AF" w:rsidRDefault="009B2705" w:rsidP="009923AF">
      <w:pPr>
        <w:pStyle w:val="Nagwek21"/>
        <w:spacing w:after="240"/>
        <w:ind w:left="1985" w:hanging="1985"/>
        <w:jc w:val="both"/>
        <w:rPr>
          <w:lang w:val="pl-PL"/>
        </w:rPr>
      </w:pPr>
      <w:bookmarkStart w:id="6" w:name="_Toc355723832"/>
      <w:bookmarkEnd w:id="5"/>
      <w:bookmarkEnd w:id="4"/>
      <w:bookmarkEnd w:id="3"/>
      <w:r>
        <w:rPr>
          <w:lang w:val="pl-PL"/>
        </w:rPr>
        <w:lastRenderedPageBreak/>
        <w:t xml:space="preserve"> </w:t>
      </w:r>
      <w:r w:rsidR="00D80BD0" w:rsidRPr="00D80BD0">
        <w:rPr>
          <w:lang w:val="pl-PL"/>
        </w:rPr>
        <w:t>Rozdział I</w:t>
      </w:r>
      <w:r w:rsidR="00904BC9">
        <w:rPr>
          <w:lang w:val="pl-PL"/>
        </w:rPr>
        <w:t xml:space="preserve"> </w:t>
      </w:r>
      <w:r>
        <w:rPr>
          <w:lang w:val="pl-PL"/>
        </w:rPr>
        <w:t xml:space="preserve">     </w:t>
      </w:r>
    </w:p>
    <w:p w14:paraId="78474FC4" w14:textId="77777777" w:rsidR="009923AF" w:rsidRPr="00F430A3" w:rsidRDefault="005829BA" w:rsidP="009923AF">
      <w:pPr>
        <w:pStyle w:val="Nagwek21"/>
        <w:spacing w:after="240"/>
        <w:ind w:left="1985" w:hanging="1985"/>
        <w:jc w:val="both"/>
        <w:rPr>
          <w:rFonts w:cstheme="minorHAnsi"/>
          <w:i/>
          <w:lang w:val="pl-PL"/>
        </w:rPr>
      </w:pPr>
      <w:r w:rsidRPr="00F430A3">
        <w:rPr>
          <w:i/>
          <w:lang w:val="pl-PL"/>
        </w:rPr>
        <w:t>POSTANOWIENIA OGÓLNE</w:t>
      </w:r>
      <w:r w:rsidR="00D80BD0" w:rsidRPr="00F430A3">
        <w:rPr>
          <w:i/>
          <w:lang w:val="pl-PL"/>
        </w:rPr>
        <w:tab/>
      </w:r>
      <w:bookmarkEnd w:id="6"/>
    </w:p>
    <w:p w14:paraId="62CC1361" w14:textId="77777777" w:rsidR="006C1596" w:rsidRPr="006C1596" w:rsidRDefault="006C1596" w:rsidP="004B5D3B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bookmarkStart w:id="7" w:name="bookmark3"/>
      <w:bookmarkStart w:id="8" w:name="_Toc355723834"/>
      <w:r w:rsidRPr="006C1596">
        <w:rPr>
          <w:rFonts w:asciiTheme="minorHAnsi" w:hAnsiTheme="minorHAnsi" w:cstheme="minorHAnsi"/>
          <w:b/>
          <w:bCs/>
        </w:rPr>
        <w:t xml:space="preserve">DEFINICJE </w:t>
      </w:r>
    </w:p>
    <w:p w14:paraId="4A104FC6" w14:textId="77777777" w:rsidR="006C1596" w:rsidRDefault="006C1596" w:rsidP="003A457F">
      <w:pPr>
        <w:pStyle w:val="Default"/>
        <w:jc w:val="both"/>
        <w:rPr>
          <w:rFonts w:asciiTheme="minorHAnsi" w:hAnsiTheme="minorHAnsi" w:cstheme="minorHAnsi"/>
        </w:rPr>
      </w:pPr>
      <w:r w:rsidRPr="006C1596">
        <w:rPr>
          <w:rFonts w:asciiTheme="minorHAnsi" w:hAnsiTheme="minorHAnsi" w:cstheme="minorHAnsi"/>
        </w:rPr>
        <w:t xml:space="preserve">W rozumieniu niniejszych przepisów: </w:t>
      </w:r>
    </w:p>
    <w:p w14:paraId="6ED1291B" w14:textId="77777777" w:rsidR="006C1596" w:rsidRPr="006C1596" w:rsidRDefault="006C1596" w:rsidP="003A457F">
      <w:pPr>
        <w:pStyle w:val="Default"/>
        <w:jc w:val="both"/>
        <w:rPr>
          <w:rFonts w:asciiTheme="minorHAnsi" w:hAnsiTheme="minorHAnsi" w:cstheme="minorHAnsi"/>
        </w:rPr>
      </w:pPr>
    </w:p>
    <w:p w14:paraId="6922EA44" w14:textId="77777777" w:rsidR="002A64C7" w:rsidRDefault="00AC17D5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Sędzią</w:t>
      </w:r>
      <w:r w:rsidR="006C1596" w:rsidRPr="006C15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osoba</w:t>
      </w:r>
      <w:r w:rsidR="0078670F">
        <w:rPr>
          <w:rFonts w:asciiTheme="minorHAnsi" w:hAnsiTheme="minorHAnsi" w:cstheme="minorHAnsi"/>
        </w:rPr>
        <w:t xml:space="preserve"> fizyczn</w:t>
      </w:r>
      <w:r>
        <w:rPr>
          <w:rFonts w:asciiTheme="minorHAnsi" w:hAnsiTheme="minorHAnsi" w:cstheme="minorHAnsi"/>
        </w:rPr>
        <w:t>a</w:t>
      </w:r>
      <w:r w:rsidR="006C1596" w:rsidRPr="006C159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członek</w:t>
      </w:r>
      <w:r w:rsidR="00BE12A2">
        <w:rPr>
          <w:rFonts w:asciiTheme="minorHAnsi" w:hAnsiTheme="minorHAnsi" w:cstheme="minorHAnsi"/>
        </w:rPr>
        <w:t xml:space="preserve"> Polskiego Towarzystwa </w:t>
      </w:r>
      <w:r w:rsidR="006E394C">
        <w:rPr>
          <w:rFonts w:asciiTheme="minorHAnsi" w:hAnsiTheme="minorHAnsi" w:cstheme="minorHAnsi"/>
        </w:rPr>
        <w:t>Tan</w:t>
      </w:r>
      <w:r>
        <w:rPr>
          <w:rFonts w:asciiTheme="minorHAnsi" w:hAnsiTheme="minorHAnsi" w:cstheme="minorHAnsi"/>
        </w:rPr>
        <w:t xml:space="preserve">ecznego, </w:t>
      </w:r>
      <w:r w:rsidR="009C5738">
        <w:rPr>
          <w:rFonts w:asciiTheme="minorHAnsi" w:hAnsiTheme="minorHAnsi" w:cstheme="minorHAnsi"/>
        </w:rPr>
        <w:t xml:space="preserve">która uzyskała uprawnienia </w:t>
      </w:r>
      <w:r w:rsidR="00BE12A2">
        <w:rPr>
          <w:rFonts w:asciiTheme="minorHAnsi" w:hAnsiTheme="minorHAnsi" w:cstheme="minorHAnsi"/>
        </w:rPr>
        <w:t xml:space="preserve"> do oceny uczestników rywalizacji  </w:t>
      </w:r>
      <w:r w:rsidR="009210BF">
        <w:rPr>
          <w:rFonts w:asciiTheme="minorHAnsi" w:hAnsiTheme="minorHAnsi" w:cstheme="minorHAnsi"/>
        </w:rPr>
        <w:t xml:space="preserve">tanecznej </w:t>
      </w:r>
      <w:r w:rsidR="009C5738">
        <w:rPr>
          <w:rFonts w:asciiTheme="minorHAnsi" w:hAnsiTheme="minorHAnsi" w:cstheme="minorHAnsi"/>
        </w:rPr>
        <w:t>na podstawie właściwych przepisów PTT</w:t>
      </w:r>
    </w:p>
    <w:p w14:paraId="7B821D79" w14:textId="77777777" w:rsidR="006901A4" w:rsidRPr="006901A4" w:rsidRDefault="006901A4" w:rsidP="003A457F">
      <w:pPr>
        <w:pStyle w:val="Default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49B1A4F1" w14:textId="77777777" w:rsidR="006C1596" w:rsidRPr="002A64C7" w:rsidRDefault="009C5738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Kandydatem/s</w:t>
      </w:r>
      <w:r w:rsidR="002A64C7">
        <w:rPr>
          <w:rFonts w:asciiTheme="minorHAnsi" w:hAnsiTheme="minorHAnsi" w:cstheme="minorHAnsi"/>
          <w:b/>
        </w:rPr>
        <w:t xml:space="preserve">tażystą </w:t>
      </w:r>
      <w:r w:rsidR="006C1596" w:rsidRPr="006901A4">
        <w:rPr>
          <w:rFonts w:asciiTheme="minorHAnsi" w:hAnsiTheme="minorHAnsi" w:cstheme="minorHAnsi"/>
          <w:b/>
        </w:rPr>
        <w:t xml:space="preserve"> </w:t>
      </w:r>
      <w:r w:rsidR="002A64C7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 xml:space="preserve">osoba ubiegająca się o uprawnienia sędziego w drodze </w:t>
      </w:r>
      <w:r w:rsidR="006C1596" w:rsidRPr="006901A4">
        <w:rPr>
          <w:rFonts w:asciiTheme="minorHAnsi" w:hAnsiTheme="minorHAnsi" w:cstheme="minorHAnsi"/>
        </w:rPr>
        <w:t>odbywania stażu sędziowskiego</w:t>
      </w:r>
    </w:p>
    <w:p w14:paraId="3F11804D" w14:textId="77777777" w:rsidR="002A64C7" w:rsidRDefault="002A64C7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b/>
        </w:rPr>
      </w:pPr>
    </w:p>
    <w:p w14:paraId="1D73E025" w14:textId="77777777" w:rsidR="002A64C7" w:rsidRPr="006901A4" w:rsidRDefault="002A64C7" w:rsidP="003A457F">
      <w:pPr>
        <w:pStyle w:val="Default"/>
        <w:ind w:left="780"/>
        <w:jc w:val="both"/>
        <w:rPr>
          <w:rFonts w:asciiTheme="minorHAnsi" w:hAnsiTheme="minorHAnsi" w:cstheme="minorHAnsi"/>
          <w:b/>
        </w:rPr>
      </w:pPr>
    </w:p>
    <w:p w14:paraId="016A9A93" w14:textId="77777777" w:rsidR="006C1596" w:rsidRPr="002A64C7" w:rsidRDefault="002A64C7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Sędzią</w:t>
      </w:r>
      <w:r w:rsidR="006C1596">
        <w:rPr>
          <w:rFonts w:asciiTheme="minorHAnsi" w:hAnsiTheme="minorHAnsi" w:cstheme="minorHAnsi"/>
          <w:b/>
        </w:rPr>
        <w:t xml:space="preserve"> Główny</w:t>
      </w:r>
      <w:r>
        <w:rPr>
          <w:rFonts w:asciiTheme="minorHAnsi" w:hAnsiTheme="minorHAnsi" w:cstheme="minorHAnsi"/>
          <w:b/>
        </w:rPr>
        <w:t>m</w:t>
      </w:r>
      <w:r w:rsidR="0078670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jest sędzia,</w:t>
      </w:r>
      <w:r w:rsidR="006901A4">
        <w:rPr>
          <w:rFonts w:asciiTheme="minorHAnsi" w:hAnsiTheme="minorHAnsi" w:cstheme="minorHAnsi"/>
        </w:rPr>
        <w:t xml:space="preserve"> który przewodniczy pracy komisji sędziowskiej </w:t>
      </w:r>
      <w:r>
        <w:rPr>
          <w:rFonts w:asciiTheme="minorHAnsi" w:hAnsiTheme="minorHAnsi" w:cstheme="minorHAnsi"/>
        </w:rPr>
        <w:t>w ramach danego turnieju</w:t>
      </w:r>
    </w:p>
    <w:p w14:paraId="71B8B68B" w14:textId="77777777" w:rsidR="002A64C7" w:rsidRDefault="002A64C7" w:rsidP="003A457F">
      <w:pPr>
        <w:pStyle w:val="Default"/>
        <w:ind w:left="780"/>
        <w:jc w:val="both"/>
        <w:rPr>
          <w:rFonts w:asciiTheme="minorHAnsi" w:hAnsiTheme="minorHAnsi" w:cstheme="minorHAnsi"/>
          <w:b/>
        </w:rPr>
      </w:pPr>
    </w:p>
    <w:p w14:paraId="563FD4BA" w14:textId="77777777" w:rsidR="005A697B" w:rsidRPr="005A697B" w:rsidRDefault="00983686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Sędzią Wolontariuszem </w:t>
      </w:r>
      <w:r w:rsidR="00904BC9">
        <w:rPr>
          <w:rFonts w:asciiTheme="minorHAnsi" w:hAnsiTheme="minorHAnsi" w:cstheme="minorHAnsi"/>
        </w:rPr>
        <w:t>jest sędzia</w:t>
      </w:r>
      <w:r>
        <w:rPr>
          <w:rFonts w:asciiTheme="minorHAnsi" w:hAnsiTheme="minorHAnsi" w:cstheme="minorHAnsi"/>
        </w:rPr>
        <w:t xml:space="preserve"> </w:t>
      </w:r>
      <w:r w:rsidR="009C5738">
        <w:rPr>
          <w:rFonts w:asciiTheme="minorHAnsi" w:hAnsiTheme="minorHAnsi" w:cstheme="minorHAnsi"/>
        </w:rPr>
        <w:t xml:space="preserve">kategorii III, </w:t>
      </w:r>
      <w:r w:rsidR="00904BC9">
        <w:rPr>
          <w:rFonts w:asciiTheme="minorHAnsi" w:hAnsiTheme="minorHAnsi" w:cstheme="minorHAnsi"/>
        </w:rPr>
        <w:t>pracujący w Komisji Sędziowskiej na zasadzie d</w:t>
      </w:r>
      <w:r w:rsidR="002A64C7">
        <w:rPr>
          <w:rFonts w:asciiTheme="minorHAnsi" w:hAnsiTheme="minorHAnsi" w:cstheme="minorHAnsi"/>
        </w:rPr>
        <w:t>obrowolnego zgłoszenia</w:t>
      </w:r>
    </w:p>
    <w:p w14:paraId="69D0CE0B" w14:textId="77777777" w:rsidR="005A697B" w:rsidRPr="005A697B" w:rsidRDefault="005A697B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b/>
        </w:rPr>
      </w:pPr>
    </w:p>
    <w:p w14:paraId="0A7D5A1C" w14:textId="77777777" w:rsidR="005A697B" w:rsidRPr="002A64C7" w:rsidRDefault="005A697B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Komisja Sędziowska </w:t>
      </w:r>
      <w:r>
        <w:rPr>
          <w:rFonts w:asciiTheme="minorHAnsi" w:hAnsiTheme="minorHAnsi" w:cstheme="minorHAnsi"/>
        </w:rPr>
        <w:t>grupa sędziów uprawnionych do sędziowania podczas danego turnieju</w:t>
      </w:r>
    </w:p>
    <w:p w14:paraId="05F69D0C" w14:textId="77777777" w:rsidR="00A729A9" w:rsidRDefault="002A64C7" w:rsidP="003A457F">
      <w:pPr>
        <w:pStyle w:val="Nagwek21"/>
        <w:spacing w:before="480" w:after="240"/>
        <w:ind w:firstLine="0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Pozostałe definicje zgodne z Przepisami Sportowego Tańca Towarzyskiego</w:t>
      </w:r>
    </w:p>
    <w:p w14:paraId="60F383AA" w14:textId="77777777" w:rsidR="002A64C7" w:rsidRPr="00A729A9" w:rsidRDefault="00F5563A" w:rsidP="004B5D3B">
      <w:pPr>
        <w:pStyle w:val="Nagwek21"/>
        <w:numPr>
          <w:ilvl w:val="0"/>
          <w:numId w:val="15"/>
        </w:numPr>
        <w:spacing w:before="480" w:after="240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A64C7" w:rsidRPr="002A64C7">
        <w:rPr>
          <w:sz w:val="24"/>
          <w:szCs w:val="24"/>
          <w:lang w:val="pl-PL"/>
        </w:rPr>
        <w:t xml:space="preserve">KATEGORIE </w:t>
      </w:r>
      <w:r w:rsidR="002A64C7">
        <w:rPr>
          <w:sz w:val="24"/>
          <w:szCs w:val="24"/>
          <w:lang w:val="pl-PL"/>
        </w:rPr>
        <w:t>SĘDZIOWSKIE</w:t>
      </w:r>
      <w:r w:rsidR="00AC17D5">
        <w:rPr>
          <w:sz w:val="24"/>
          <w:szCs w:val="24"/>
          <w:lang w:val="pl-PL"/>
        </w:rPr>
        <w:t xml:space="preserve"> -</w:t>
      </w:r>
      <w:r w:rsidR="00A729A9">
        <w:rPr>
          <w:sz w:val="24"/>
          <w:szCs w:val="24"/>
          <w:lang w:val="pl-PL"/>
        </w:rPr>
        <w:t xml:space="preserve"> </w:t>
      </w:r>
      <w:r w:rsidR="00AC17D5">
        <w:rPr>
          <w:sz w:val="24"/>
          <w:szCs w:val="24"/>
          <w:lang w:val="pl-PL"/>
        </w:rPr>
        <w:t xml:space="preserve"> UPRAWNIENIA</w:t>
      </w:r>
    </w:p>
    <w:p w14:paraId="790EF456" w14:textId="77777777" w:rsidR="00A729A9" w:rsidRPr="00F430A3" w:rsidRDefault="00A729A9" w:rsidP="004B5D3B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F430A3">
        <w:rPr>
          <w:rFonts w:cstheme="minorHAnsi"/>
        </w:rPr>
        <w:t>Wprowadza się następującą kategorie sędziów STT:</w:t>
      </w:r>
    </w:p>
    <w:p w14:paraId="4DC07071" w14:textId="77777777" w:rsidR="00F5563A" w:rsidRPr="00F430A3" w:rsidRDefault="00F5563A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</w:p>
    <w:p w14:paraId="6AA679C9" w14:textId="77777777" w:rsidR="00F5563A" w:rsidRDefault="00F5563A" w:rsidP="00F430A3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III</w:t>
      </w:r>
    </w:p>
    <w:p w14:paraId="0F9B12F4" w14:textId="77777777" w:rsidR="00005DED" w:rsidRDefault="00005DED" w:rsidP="00F430A3">
      <w:pPr>
        <w:pStyle w:val="Akapitzlist"/>
        <w:numPr>
          <w:ilvl w:val="0"/>
          <w:numId w:val="0"/>
        </w:numPr>
        <w:ind w:left="720"/>
        <w:jc w:val="both"/>
        <w:rPr>
          <w:rFonts w:cstheme="minorHAnsi"/>
        </w:rPr>
      </w:pPr>
    </w:p>
    <w:p w14:paraId="4B32C294" w14:textId="77777777" w:rsidR="00F5563A" w:rsidRDefault="00F5563A" w:rsidP="00F430A3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II</w:t>
      </w:r>
    </w:p>
    <w:p w14:paraId="755F7A7C" w14:textId="77777777" w:rsidR="00005DED" w:rsidRPr="00005DED" w:rsidRDefault="00005DED" w:rsidP="00F430A3">
      <w:pPr>
        <w:pStyle w:val="Akapitzlist"/>
        <w:numPr>
          <w:ilvl w:val="0"/>
          <w:numId w:val="0"/>
        </w:numPr>
        <w:ind w:left="1775"/>
        <w:jc w:val="both"/>
        <w:rPr>
          <w:rFonts w:cstheme="minorHAnsi"/>
        </w:rPr>
      </w:pPr>
    </w:p>
    <w:p w14:paraId="0CE19179" w14:textId="77777777" w:rsidR="002802B2" w:rsidRDefault="00F5563A" w:rsidP="002802B2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</w:t>
      </w:r>
    </w:p>
    <w:p w14:paraId="5B142525" w14:textId="77777777" w:rsidR="002802B2" w:rsidRPr="002802B2" w:rsidRDefault="002802B2" w:rsidP="002802B2">
      <w:pPr>
        <w:ind w:left="1983"/>
        <w:rPr>
          <w:color w:val="000000"/>
        </w:rPr>
      </w:pPr>
    </w:p>
    <w:p w14:paraId="156CE38E" w14:textId="77777777" w:rsidR="002802B2" w:rsidRDefault="002802B2" w:rsidP="002802B2">
      <w:pPr>
        <w:pStyle w:val="Akapitzlist"/>
        <w:numPr>
          <w:ilvl w:val="1"/>
          <w:numId w:val="17"/>
        </w:numPr>
        <w:jc w:val="both"/>
        <w:rPr>
          <w:rFonts w:cstheme="minorHAnsi"/>
          <w:color w:val="FF0000"/>
        </w:rPr>
      </w:pPr>
      <w:r w:rsidRPr="002802B2">
        <w:rPr>
          <w:color w:val="FF0000"/>
        </w:rPr>
        <w:t>Dokumentem stwierdzającym posiadanie danej kategorii jest ewidencjonowana i wydawana odpłatnie przez ZG PTT książeczka sędziego</w:t>
      </w:r>
    </w:p>
    <w:p w14:paraId="343C0EA3" w14:textId="77777777" w:rsidR="002802B2" w:rsidRDefault="00074572" w:rsidP="002802B2">
      <w:pPr>
        <w:pStyle w:val="Akapitzlist"/>
        <w:numPr>
          <w:ilvl w:val="1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>Sędziowie poszczególnych kategorii posiadają uprawnienia do sędziowania następujących  klas i kategorii tanecznych</w:t>
      </w:r>
      <w:r w:rsidR="00734AA8" w:rsidRPr="002802B2">
        <w:rPr>
          <w:rFonts w:cstheme="minorHAnsi"/>
        </w:rPr>
        <w:t>:</w:t>
      </w:r>
    </w:p>
    <w:p w14:paraId="0B8029B4" w14:textId="77777777" w:rsidR="002802B2" w:rsidRPr="002802B2" w:rsidRDefault="00734AA8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 xml:space="preserve">Kategoria III – </w:t>
      </w:r>
      <w:r w:rsidR="00615661" w:rsidRPr="002802B2">
        <w:rPr>
          <w:rFonts w:cstheme="minorHAnsi"/>
        </w:rPr>
        <w:t>klas</w:t>
      </w:r>
      <w:r w:rsidRPr="002802B2">
        <w:rPr>
          <w:rFonts w:cstheme="minorHAnsi"/>
        </w:rPr>
        <w:t xml:space="preserve"> </w:t>
      </w:r>
      <w:r w:rsidR="00A729A9" w:rsidRPr="002802B2">
        <w:rPr>
          <w:rFonts w:cstheme="minorHAnsi"/>
        </w:rPr>
        <w:t>H</w:t>
      </w:r>
      <w:r w:rsidR="00615661" w:rsidRPr="002802B2">
        <w:rPr>
          <w:rFonts w:cstheme="minorHAnsi"/>
        </w:rPr>
        <w:t xml:space="preserve">, G, F, E, D, C, B, </w:t>
      </w:r>
    </w:p>
    <w:p w14:paraId="16BA5DB5" w14:textId="77777777" w:rsidR="002802B2" w:rsidRPr="002802B2" w:rsidRDefault="002802B2" w:rsidP="002802B2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  <w:color w:val="FF0000"/>
        </w:rPr>
      </w:pPr>
    </w:p>
    <w:p w14:paraId="08B7D09B" w14:textId="77777777" w:rsidR="002802B2" w:rsidRPr="002802B2" w:rsidRDefault="00074572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>Kategoria II – klas</w:t>
      </w:r>
      <w:r w:rsidR="00734AA8" w:rsidRPr="002802B2">
        <w:rPr>
          <w:rFonts w:cstheme="minorHAnsi"/>
        </w:rPr>
        <w:t xml:space="preserve"> </w:t>
      </w:r>
      <w:r w:rsidRPr="002802B2">
        <w:rPr>
          <w:rFonts w:cstheme="minorHAnsi"/>
        </w:rPr>
        <w:t xml:space="preserve">H, G, F, E, D, C, B, </w:t>
      </w:r>
      <w:r w:rsidR="00734AA8" w:rsidRPr="002802B2">
        <w:rPr>
          <w:rFonts w:cstheme="minorHAnsi"/>
        </w:rPr>
        <w:t>A</w:t>
      </w:r>
      <w:r w:rsidRPr="002802B2">
        <w:rPr>
          <w:rFonts w:cstheme="minorHAnsi"/>
        </w:rPr>
        <w:t xml:space="preserve"> </w:t>
      </w:r>
    </w:p>
    <w:p w14:paraId="0A288F9C" w14:textId="77777777" w:rsidR="002802B2" w:rsidRPr="002802B2" w:rsidRDefault="002802B2" w:rsidP="002802B2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5F8060BB" w14:textId="0ECA83A2" w:rsidR="00713AE1" w:rsidRPr="002802B2" w:rsidRDefault="00734AA8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 xml:space="preserve">Kategoria I –  </w:t>
      </w:r>
      <w:r w:rsidR="00074572" w:rsidRPr="002802B2">
        <w:rPr>
          <w:rFonts w:cstheme="minorHAnsi"/>
        </w:rPr>
        <w:t xml:space="preserve">klas H, G, F, E, D, C, B, A,S, </w:t>
      </w:r>
      <w:r w:rsidR="0094687F" w:rsidRPr="002802B2">
        <w:rPr>
          <w:rFonts w:cstheme="minorHAnsi"/>
        </w:rPr>
        <w:t>zawodowcy</w:t>
      </w:r>
    </w:p>
    <w:p w14:paraId="6E610E3C" w14:textId="77777777" w:rsidR="00713AE1" w:rsidRPr="00713AE1" w:rsidRDefault="00713AE1" w:rsidP="00713AE1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14F1BE25" w14:textId="1FC19711" w:rsidR="00FF40F5" w:rsidRPr="002802B2" w:rsidRDefault="00FF40F5" w:rsidP="002802B2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  <w:r w:rsidRPr="002802B2">
        <w:rPr>
          <w:rFonts w:cstheme="minorHAnsi"/>
        </w:rPr>
        <w:t xml:space="preserve">W przypadku turniejów OPEN sędzia ma prawo sędziować te kategorie wiekowe, w których najwyższa z możliwych klas </w:t>
      </w:r>
      <w:r w:rsidR="006C505F" w:rsidRPr="002802B2">
        <w:rPr>
          <w:rFonts w:cstheme="minorHAnsi"/>
        </w:rPr>
        <w:t xml:space="preserve">jest zgodna z uprawnieniami jego kategorii sędziowskiej </w:t>
      </w:r>
      <w:r w:rsidR="006E10D0" w:rsidRPr="002802B2">
        <w:rPr>
          <w:rFonts w:cstheme="minorHAnsi"/>
        </w:rPr>
        <w:t>wg</w:t>
      </w:r>
      <w:r w:rsidR="00C87314">
        <w:rPr>
          <w:rFonts w:cstheme="minorHAnsi"/>
        </w:rPr>
        <w:t xml:space="preserve"> punktu 2.3</w:t>
      </w:r>
    </w:p>
    <w:p w14:paraId="19184213" w14:textId="77777777" w:rsidR="00F5563A" w:rsidRDefault="00F5563A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</w:p>
    <w:p w14:paraId="52AB81F5" w14:textId="77777777" w:rsidR="00F5563A" w:rsidRDefault="00F5563A" w:rsidP="003A457F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</w:rPr>
      </w:pPr>
    </w:p>
    <w:p w14:paraId="18A5708B" w14:textId="77777777" w:rsidR="00F5563A" w:rsidRPr="00F5563A" w:rsidRDefault="00F5563A" w:rsidP="003A457F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</w:rPr>
      </w:pPr>
    </w:p>
    <w:p w14:paraId="1DDB447D" w14:textId="77777777" w:rsidR="00A729A9" w:rsidRDefault="0073020F" w:rsidP="004B5D3B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PRAWA I OBOWIĄZKI SĘDZIEGO</w:t>
      </w:r>
    </w:p>
    <w:p w14:paraId="7FDF2787" w14:textId="77777777" w:rsidR="0073020F" w:rsidRPr="00435CFD" w:rsidRDefault="0073020F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2EFC681F" w14:textId="77777777" w:rsidR="0073020F" w:rsidRPr="00005DED" w:rsidRDefault="00F9175A" w:rsidP="004B5D3B">
      <w:pPr>
        <w:pStyle w:val="Akapitzlist"/>
        <w:numPr>
          <w:ilvl w:val="1"/>
          <w:numId w:val="15"/>
        </w:numPr>
        <w:jc w:val="both"/>
        <w:rPr>
          <w:rFonts w:cstheme="minorHAnsi"/>
          <w:b/>
        </w:rPr>
      </w:pPr>
      <w:r w:rsidRPr="00326381">
        <w:rPr>
          <w:rFonts w:cstheme="minorHAnsi"/>
        </w:rPr>
        <w:t xml:space="preserve"> S</w:t>
      </w:r>
      <w:r w:rsidR="00005DED" w:rsidRPr="00326381">
        <w:rPr>
          <w:rFonts w:cstheme="minorHAnsi"/>
        </w:rPr>
        <w:t>ędzia ma prawo do</w:t>
      </w:r>
      <w:r w:rsidR="00536B6E" w:rsidRPr="00326381">
        <w:rPr>
          <w:rFonts w:cstheme="minorHAnsi"/>
        </w:rPr>
        <w:t xml:space="preserve"> </w:t>
      </w:r>
      <w:r w:rsidR="00005DED">
        <w:rPr>
          <w:rFonts w:cstheme="minorHAnsi"/>
        </w:rPr>
        <w:t>:</w:t>
      </w:r>
    </w:p>
    <w:p w14:paraId="24332D54" w14:textId="77777777" w:rsidR="00005DED" w:rsidRPr="00005DED" w:rsidRDefault="00005DE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b/>
        </w:rPr>
      </w:pPr>
    </w:p>
    <w:p w14:paraId="5A5EAE9B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 S</w:t>
      </w:r>
      <w:r w:rsidR="00005DED" w:rsidRPr="00005DED">
        <w:rPr>
          <w:rFonts w:cstheme="minorHAnsi"/>
        </w:rPr>
        <w:t>ędziowania w turniejach sportowego tańca towarzys</w:t>
      </w:r>
      <w:r w:rsidR="00536B6E">
        <w:rPr>
          <w:rFonts w:cstheme="minorHAnsi"/>
        </w:rPr>
        <w:t>kiego</w:t>
      </w:r>
    </w:p>
    <w:p w14:paraId="7D5D47E5" w14:textId="77777777" w:rsidR="00536B6E" w:rsidRPr="00005DED" w:rsidRDefault="00536B6E" w:rsidP="003A457F">
      <w:pPr>
        <w:pStyle w:val="Akapitzlist"/>
        <w:numPr>
          <w:ilvl w:val="0"/>
          <w:numId w:val="0"/>
        </w:numPr>
        <w:ind w:left="1080"/>
        <w:jc w:val="both"/>
        <w:rPr>
          <w:rFonts w:cstheme="minorHAnsi"/>
        </w:rPr>
      </w:pPr>
    </w:p>
    <w:p w14:paraId="7E9C295A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005DED" w:rsidRPr="00005DED">
        <w:rPr>
          <w:rFonts w:cstheme="minorHAnsi"/>
        </w:rPr>
        <w:t>biegania się o wyższą kategorię sędziowską zg</w:t>
      </w:r>
      <w:r w:rsidR="00536B6E">
        <w:rPr>
          <w:rFonts w:cstheme="minorHAnsi"/>
        </w:rPr>
        <w:t>odnie z obowiązującymi zasadami</w:t>
      </w:r>
    </w:p>
    <w:p w14:paraId="47EB69FD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2D4DF856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005DED" w:rsidRPr="00005DED">
        <w:rPr>
          <w:rFonts w:cstheme="minorHAnsi"/>
        </w:rPr>
        <w:t>działu we w</w:t>
      </w:r>
      <w:r w:rsidR="00536B6E">
        <w:rPr>
          <w:rFonts w:cstheme="minorHAnsi"/>
        </w:rPr>
        <w:t>szystkich formach szkoleniowych</w:t>
      </w:r>
    </w:p>
    <w:p w14:paraId="233CC486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6D4C14E1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05DED" w:rsidRPr="00005DED">
        <w:rPr>
          <w:rFonts w:cstheme="minorHAnsi"/>
        </w:rPr>
        <w:t>trzymywania wynagrodzenia, zwrotu kosztów podróży, zakwaterowania i wyżywienia od organizatorów turniejów tanecznych zgodnie z warunkami przedstawionymi w zapro</w:t>
      </w:r>
      <w:r w:rsidR="00536B6E">
        <w:rPr>
          <w:rFonts w:cstheme="minorHAnsi"/>
        </w:rPr>
        <w:t>szeniu od organizatora turnieju</w:t>
      </w:r>
    </w:p>
    <w:p w14:paraId="1AC9F187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50439033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005DED" w:rsidRPr="00005DED">
        <w:rPr>
          <w:rFonts w:cstheme="minorHAnsi"/>
        </w:rPr>
        <w:t>kładania do odpowiednich komisji wniosków dotyczących całokształtu zagadnień związa</w:t>
      </w:r>
      <w:r w:rsidR="00536B6E">
        <w:rPr>
          <w:rFonts w:cstheme="minorHAnsi"/>
        </w:rPr>
        <w:t>nych z ruchem tanecznym w kraju</w:t>
      </w:r>
    </w:p>
    <w:p w14:paraId="4AFFCB4B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5226E31F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05DED" w:rsidRPr="00005DED">
        <w:rPr>
          <w:rFonts w:cstheme="minorHAnsi"/>
        </w:rPr>
        <w:t xml:space="preserve">trzymywania </w:t>
      </w:r>
      <w:r w:rsidR="00F9175A" w:rsidRPr="00F9175A">
        <w:rPr>
          <w:rFonts w:cstheme="minorHAnsi"/>
        </w:rPr>
        <w:t>odpłatnie</w:t>
      </w:r>
      <w:r w:rsidR="00005DED" w:rsidRPr="00005DED">
        <w:rPr>
          <w:rFonts w:cstheme="minorHAnsi"/>
        </w:rPr>
        <w:t xml:space="preserve"> wszystkich materiałów informacyjno-szkoleniowych wydawanych przez ZG PTT, wchodzących w zakres jego zainteres</w:t>
      </w:r>
      <w:r w:rsidR="00536B6E">
        <w:rPr>
          <w:rFonts w:cstheme="minorHAnsi"/>
        </w:rPr>
        <w:t>owań sędziowskich</w:t>
      </w:r>
    </w:p>
    <w:p w14:paraId="38E40529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1EA6DB20" w14:textId="77777777" w:rsidR="00536B6E" w:rsidRPr="00326381" w:rsidRDefault="00536B6E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 Każdy sędzia ma obowiązek :</w:t>
      </w:r>
    </w:p>
    <w:p w14:paraId="02311D51" w14:textId="77777777" w:rsidR="00536B6E" w:rsidRDefault="00536B6E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313E52DD" w14:textId="77777777" w:rsidR="003170CC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3170CC">
        <w:rPr>
          <w:rFonts w:cstheme="minorHAnsi"/>
        </w:rPr>
        <w:t xml:space="preserve">Posiadania znajomości aktualnie obowiązujących Przepisów Sportowego Tańca Towarzyskiego </w:t>
      </w:r>
      <w:r>
        <w:rPr>
          <w:rFonts w:cstheme="minorHAnsi"/>
        </w:rPr>
        <w:t xml:space="preserve">oraz </w:t>
      </w:r>
      <w:r w:rsidRPr="003170CC">
        <w:rPr>
          <w:rFonts w:cstheme="minorHAnsi"/>
        </w:rPr>
        <w:t>Przepisów Sędziowskich PTT,</w:t>
      </w:r>
    </w:p>
    <w:p w14:paraId="3EFDC918" w14:textId="77777777" w:rsidR="003170CC" w:rsidRPr="003170CC" w:rsidRDefault="003170CC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29188246" w14:textId="77777777" w:rsidR="00536B6E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536B6E" w:rsidRPr="00536B6E">
        <w:rPr>
          <w:rFonts w:cstheme="minorHAnsi"/>
        </w:rPr>
        <w:t xml:space="preserve">bania o bezwzględne przestrzeganie </w:t>
      </w:r>
      <w:r w:rsidR="00435CFD">
        <w:rPr>
          <w:rFonts w:cstheme="minorHAnsi"/>
        </w:rPr>
        <w:t xml:space="preserve">Przepisów Sportowego Tańca Towarzyskiego </w:t>
      </w:r>
      <w:r>
        <w:rPr>
          <w:rFonts w:cstheme="minorHAnsi"/>
        </w:rPr>
        <w:t xml:space="preserve">oraz </w:t>
      </w:r>
      <w:r w:rsidR="00536B6E" w:rsidRPr="00536B6E">
        <w:rPr>
          <w:rFonts w:cstheme="minorHAnsi"/>
        </w:rPr>
        <w:t>Pr</w:t>
      </w:r>
      <w:r w:rsidR="00435CFD">
        <w:rPr>
          <w:rFonts w:cstheme="minorHAnsi"/>
        </w:rPr>
        <w:t xml:space="preserve">zepisów Sędziowskich </w:t>
      </w:r>
      <w:r w:rsidR="00536B6E" w:rsidRPr="00536B6E">
        <w:rPr>
          <w:rFonts w:cstheme="minorHAnsi"/>
        </w:rPr>
        <w:t>PTT,</w:t>
      </w:r>
    </w:p>
    <w:p w14:paraId="2C4A8821" w14:textId="77777777" w:rsidR="00435CFD" w:rsidRPr="00435CFD" w:rsidRDefault="00435CFD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42552584" w14:textId="77777777" w:rsidR="00435CFD" w:rsidRPr="00435CF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435CFD">
        <w:rPr>
          <w:rFonts w:cstheme="minorHAnsi"/>
        </w:rPr>
        <w:t>czestniczenia w obowiązkowych szkoleniach sędziowskich</w:t>
      </w:r>
    </w:p>
    <w:p w14:paraId="578D1663" w14:textId="77777777" w:rsidR="00435CFD" w:rsidRPr="003170CC" w:rsidRDefault="00435CFD" w:rsidP="003A457F">
      <w:pPr>
        <w:ind w:left="1983"/>
        <w:jc w:val="both"/>
        <w:rPr>
          <w:rFonts w:cstheme="minorHAnsi"/>
          <w:lang w:val="pl-PL"/>
        </w:rPr>
      </w:pPr>
    </w:p>
    <w:p w14:paraId="64210803" w14:textId="4E9B1497" w:rsidR="003170CC" w:rsidRDefault="00435CFD" w:rsidP="00584553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4A7B6A">
        <w:rPr>
          <w:rFonts w:cstheme="minorHAnsi"/>
        </w:rPr>
        <w:t xml:space="preserve"> </w:t>
      </w:r>
      <w:r w:rsidR="003170CC" w:rsidRPr="004A7B6A">
        <w:rPr>
          <w:rFonts w:cstheme="minorHAnsi"/>
        </w:rPr>
        <w:t>P</w:t>
      </w:r>
      <w:r w:rsidR="00536B6E" w:rsidRPr="004A7B6A">
        <w:rPr>
          <w:rFonts w:cstheme="minorHAnsi"/>
        </w:rPr>
        <w:t xml:space="preserve">osiadania aktualnej książeczki sędziowskiej </w:t>
      </w:r>
    </w:p>
    <w:p w14:paraId="5041D78B" w14:textId="77777777" w:rsidR="004A7B6A" w:rsidRPr="004A7B6A" w:rsidRDefault="004A7B6A" w:rsidP="004A7B6A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623D3B4C" w14:textId="2E71BED9" w:rsidR="00536B6E" w:rsidRPr="0094687F" w:rsidRDefault="006D2069" w:rsidP="004B5D3B">
      <w:pPr>
        <w:pStyle w:val="Akapitzlist"/>
        <w:numPr>
          <w:ilvl w:val="2"/>
          <w:numId w:val="15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>Posiadania stroju odpowiedniego do rangi imprezy</w:t>
      </w:r>
    </w:p>
    <w:p w14:paraId="6218B523" w14:textId="77777777" w:rsidR="003170CC" w:rsidRPr="0094687F" w:rsidRDefault="003170CC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color w:val="FF0000"/>
        </w:rPr>
      </w:pPr>
    </w:p>
    <w:p w14:paraId="68E9FA72" w14:textId="77777777" w:rsidR="00F9175A" w:rsidRPr="00F9175A" w:rsidRDefault="00F9175A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F9175A">
        <w:rPr>
          <w:rFonts w:cstheme="minorHAnsi"/>
        </w:rPr>
        <w:t>Poinformowania organizatora o niemożności udziału we wcześniej potwierdzonych pracach komisji sędziowskiej, niezwłocznie po wystąpieniu okoliczności uniemożliwiających przystąpienie do prac, a w razie potrzeby zgłoszonej przez organizatora,  znalezienia zastępstwa.</w:t>
      </w:r>
    </w:p>
    <w:p w14:paraId="7339D57B" w14:textId="77777777" w:rsidR="00F9175A" w:rsidRPr="00F9175A" w:rsidRDefault="00F9175A" w:rsidP="00F9175A">
      <w:pPr>
        <w:pStyle w:val="Akapitzlist"/>
        <w:numPr>
          <w:ilvl w:val="0"/>
          <w:numId w:val="0"/>
        </w:numPr>
        <w:ind w:left="2343"/>
        <w:rPr>
          <w:rFonts w:cstheme="minorHAnsi"/>
          <w:color w:val="FF0000"/>
        </w:rPr>
      </w:pPr>
    </w:p>
    <w:p w14:paraId="0CBFC95F" w14:textId="77777777" w:rsidR="00615661" w:rsidRPr="00615661" w:rsidRDefault="00615661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color w:val="FF0000"/>
        </w:rPr>
      </w:pPr>
    </w:p>
    <w:p w14:paraId="349CF464" w14:textId="77777777" w:rsidR="00615661" w:rsidRDefault="00615661" w:rsidP="004B5D3B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color w:val="FF0000"/>
        </w:rPr>
        <w:t xml:space="preserve"> </w:t>
      </w:r>
      <w:r w:rsidRPr="00615661">
        <w:rPr>
          <w:rFonts w:cstheme="minorHAnsi"/>
          <w:b/>
        </w:rPr>
        <w:t xml:space="preserve">KOMISJE SĘDZIOWSKIE </w:t>
      </w:r>
      <w:r w:rsidR="004D7589">
        <w:rPr>
          <w:rFonts w:cstheme="minorHAnsi"/>
          <w:b/>
        </w:rPr>
        <w:t>–</w:t>
      </w:r>
      <w:r w:rsidR="009D7F39">
        <w:rPr>
          <w:rFonts w:cstheme="minorHAnsi"/>
          <w:b/>
        </w:rPr>
        <w:t xml:space="preserve"> </w:t>
      </w:r>
      <w:r w:rsidR="004D7589">
        <w:rPr>
          <w:rFonts w:cstheme="minorHAnsi"/>
          <w:b/>
        </w:rPr>
        <w:t>KRYTERIA DOBORU SĘDZIÓW</w:t>
      </w:r>
    </w:p>
    <w:p w14:paraId="0458609F" w14:textId="77777777" w:rsidR="00615661" w:rsidRDefault="00615661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4D7F6164" w14:textId="77777777" w:rsidR="00615661" w:rsidRPr="00326381" w:rsidRDefault="00615661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E4C50">
        <w:rPr>
          <w:rFonts w:cstheme="minorHAnsi"/>
          <w:b/>
        </w:rPr>
        <w:t xml:space="preserve"> </w:t>
      </w:r>
      <w:r w:rsidR="004D7589" w:rsidRPr="00326381">
        <w:rPr>
          <w:rFonts w:cstheme="minorHAnsi"/>
        </w:rPr>
        <w:t>Liczba</w:t>
      </w:r>
      <w:r w:rsidR="00E10E80" w:rsidRPr="00326381">
        <w:rPr>
          <w:rFonts w:cstheme="minorHAnsi"/>
        </w:rPr>
        <w:t xml:space="preserve"> sędziów </w:t>
      </w:r>
      <w:r w:rsidR="004D7589" w:rsidRPr="00326381">
        <w:rPr>
          <w:rFonts w:cstheme="minorHAnsi"/>
        </w:rPr>
        <w:t xml:space="preserve">punktujących </w:t>
      </w:r>
      <w:r w:rsidR="00E10E80" w:rsidRPr="00326381">
        <w:rPr>
          <w:rFonts w:cstheme="minorHAnsi"/>
        </w:rPr>
        <w:t xml:space="preserve"> ustala</w:t>
      </w:r>
      <w:r w:rsidR="004D7589" w:rsidRPr="00326381">
        <w:rPr>
          <w:rFonts w:cstheme="minorHAnsi"/>
        </w:rPr>
        <w:t>na jest</w:t>
      </w:r>
      <w:r w:rsidR="00E10E80" w:rsidRPr="00326381">
        <w:rPr>
          <w:rFonts w:cstheme="minorHAnsi"/>
        </w:rPr>
        <w:t xml:space="preserve"> wg następujących zasad</w:t>
      </w:r>
      <w:r w:rsidR="00275EE7" w:rsidRPr="00326381">
        <w:rPr>
          <w:rFonts w:cstheme="minorHAnsi"/>
        </w:rPr>
        <w:t>:</w:t>
      </w:r>
    </w:p>
    <w:p w14:paraId="2AC82AEC" w14:textId="77777777" w:rsidR="00275EE7" w:rsidRDefault="00275EE7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5C23614C" w14:textId="2BAF11EA" w:rsidR="00275EE7" w:rsidRPr="00275EE7" w:rsidRDefault="00174539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  M</w:t>
      </w:r>
      <w:r w:rsidR="00916AC3">
        <w:rPr>
          <w:rFonts w:cstheme="minorHAnsi"/>
        </w:rPr>
        <w:t xml:space="preserve"> Klas, MP</w:t>
      </w:r>
      <w:r>
        <w:rPr>
          <w:rFonts w:cstheme="minorHAnsi"/>
        </w:rPr>
        <w:t xml:space="preserve">,                                                                  </w:t>
      </w:r>
      <w:r w:rsidR="00355DAE">
        <w:rPr>
          <w:rFonts w:cstheme="minorHAnsi"/>
        </w:rPr>
        <w:t xml:space="preserve">  </w:t>
      </w:r>
      <w:r w:rsidR="00C65914">
        <w:rPr>
          <w:rFonts w:cstheme="minorHAnsi"/>
        </w:rPr>
        <w:t>-</w:t>
      </w:r>
      <w:r w:rsidR="00916AC3">
        <w:rPr>
          <w:rFonts w:cstheme="minorHAnsi"/>
        </w:rPr>
        <w:t xml:space="preserve"> min.</w:t>
      </w:r>
      <w:r w:rsidR="00275EE7" w:rsidRPr="00275EE7">
        <w:rPr>
          <w:rFonts w:cstheme="minorHAnsi"/>
        </w:rPr>
        <w:t xml:space="preserve"> 9 sędziów</w:t>
      </w:r>
    </w:p>
    <w:p w14:paraId="545877FA" w14:textId="3899A0BC" w:rsidR="00275EE7" w:rsidRPr="00275EE7" w:rsidRDefault="00916AC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</w:t>
      </w:r>
      <w:r w:rsidR="00174539">
        <w:rPr>
          <w:rFonts w:cstheme="minorHAnsi"/>
        </w:rPr>
        <w:t xml:space="preserve"> PKl</w:t>
      </w:r>
      <w:r w:rsidR="00275EE7" w:rsidRPr="00275EE7">
        <w:rPr>
          <w:rFonts w:cstheme="minorHAnsi"/>
        </w:rPr>
        <w:t>, GPP,</w:t>
      </w:r>
      <w:r>
        <w:rPr>
          <w:rFonts w:cstheme="minorHAnsi"/>
        </w:rPr>
        <w:t xml:space="preserve"> MO, PO, MP Formacji, AMP</w:t>
      </w:r>
      <w:r w:rsidR="00174539">
        <w:rPr>
          <w:rFonts w:cstheme="minorHAnsi"/>
        </w:rPr>
        <w:t>, zawodowców</w:t>
      </w:r>
      <w:r w:rsidR="00177D7E">
        <w:rPr>
          <w:rFonts w:cstheme="minorHAnsi"/>
        </w:rPr>
        <w:t>.</w:t>
      </w:r>
      <w:r>
        <w:rPr>
          <w:rFonts w:cstheme="minorHAnsi"/>
        </w:rPr>
        <w:t>-</w:t>
      </w:r>
      <w:r w:rsidR="00C65914">
        <w:rPr>
          <w:rFonts w:cstheme="minorHAnsi"/>
        </w:rPr>
        <w:t xml:space="preserve"> </w:t>
      </w:r>
      <w:r>
        <w:rPr>
          <w:rFonts w:cstheme="minorHAnsi"/>
        </w:rPr>
        <w:t xml:space="preserve">min  </w:t>
      </w:r>
      <w:r w:rsidR="00275EE7" w:rsidRPr="00275EE7">
        <w:rPr>
          <w:rFonts w:cstheme="minorHAnsi"/>
        </w:rPr>
        <w:t>7 sędziów</w:t>
      </w:r>
    </w:p>
    <w:p w14:paraId="60FF83B7" w14:textId="72134E20" w:rsidR="00275EE7" w:rsidRPr="00275EE7" w:rsidRDefault="00916AC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turniejach PREMIUM dla klas D, C, B, </w:t>
      </w:r>
      <w:r>
        <w:rPr>
          <w:rFonts w:cstheme="minorHAnsi"/>
        </w:rPr>
        <w:tab/>
      </w:r>
      <w:r w:rsidR="00275EE7" w:rsidRPr="00275EE7">
        <w:rPr>
          <w:rFonts w:cstheme="minorHAnsi"/>
        </w:rPr>
        <w:tab/>
      </w:r>
      <w:r w:rsidR="00177D7E">
        <w:rPr>
          <w:rFonts w:cstheme="minorHAnsi"/>
        </w:rPr>
        <w:t xml:space="preserve">           </w:t>
      </w:r>
      <w:r w:rsidR="00355DAE">
        <w:rPr>
          <w:rFonts w:cstheme="minorHAnsi"/>
        </w:rPr>
        <w:t xml:space="preserve">          -</w:t>
      </w:r>
      <w:r>
        <w:rPr>
          <w:rFonts w:cstheme="minorHAnsi"/>
        </w:rPr>
        <w:t xml:space="preserve">  </w:t>
      </w:r>
      <w:r w:rsidR="00275EE7" w:rsidRPr="00275EE7">
        <w:rPr>
          <w:rFonts w:cstheme="minorHAnsi"/>
        </w:rPr>
        <w:t>min. 7 sędziów</w:t>
      </w:r>
    </w:p>
    <w:p w14:paraId="7F842127" w14:textId="75BAB684" w:rsidR="00275EE7" w:rsidRPr="001D1D53" w:rsidRDefault="00916AC3" w:rsidP="001D1D53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 PREMIUM dla klas H, G, F, E</w:t>
      </w:r>
      <w:r w:rsidR="00275EE7" w:rsidRPr="00275EE7">
        <w:rPr>
          <w:rFonts w:cstheme="minorHAnsi"/>
        </w:rPr>
        <w:tab/>
      </w:r>
      <w:r>
        <w:rPr>
          <w:rFonts w:cstheme="minorHAnsi"/>
        </w:rPr>
        <w:t xml:space="preserve">    </w:t>
      </w:r>
      <w:r w:rsidR="00275EE7" w:rsidRPr="00275EE7">
        <w:rPr>
          <w:rFonts w:cstheme="minorHAnsi"/>
        </w:rPr>
        <w:tab/>
      </w:r>
      <w:r w:rsidR="00177D7E">
        <w:rPr>
          <w:rFonts w:cstheme="minorHAnsi"/>
        </w:rPr>
        <w:t xml:space="preserve">           </w:t>
      </w:r>
      <w:r w:rsidR="00355DAE">
        <w:rPr>
          <w:rFonts w:cstheme="minorHAnsi"/>
        </w:rPr>
        <w:t xml:space="preserve">          -</w:t>
      </w:r>
      <w:r>
        <w:rPr>
          <w:rFonts w:cstheme="minorHAnsi"/>
        </w:rPr>
        <w:t xml:space="preserve">   </w:t>
      </w:r>
      <w:r w:rsidR="00275EE7" w:rsidRPr="00275EE7">
        <w:rPr>
          <w:rFonts w:cstheme="minorHAnsi"/>
        </w:rPr>
        <w:t>min. 5 sędziów</w:t>
      </w:r>
    </w:p>
    <w:p w14:paraId="0AF8C869" w14:textId="19AA541D" w:rsidR="00275EE7" w:rsidRPr="001650A7" w:rsidRDefault="00355B4F" w:rsidP="004B5D3B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1650A7">
        <w:rPr>
          <w:rFonts w:cstheme="minorHAnsi"/>
          <w:color w:val="00B050"/>
        </w:rPr>
        <w:t>w turniejach OPEN</w:t>
      </w:r>
      <w:r w:rsidR="00916AC3" w:rsidRPr="001650A7">
        <w:rPr>
          <w:rFonts w:cstheme="minorHAnsi"/>
          <w:color w:val="00B050"/>
        </w:rPr>
        <w:tab/>
      </w:r>
      <w:r w:rsidR="00275EE7" w:rsidRPr="001650A7">
        <w:rPr>
          <w:rFonts w:cstheme="minorHAnsi"/>
          <w:color w:val="00B050"/>
        </w:rPr>
        <w:tab/>
      </w:r>
      <w:r w:rsidR="00916AC3" w:rsidRPr="001650A7">
        <w:rPr>
          <w:rFonts w:cstheme="minorHAnsi"/>
          <w:color w:val="00B050"/>
        </w:rPr>
        <w:t xml:space="preserve">                                       </w:t>
      </w:r>
      <w:r w:rsidR="00177D7E" w:rsidRPr="001650A7">
        <w:rPr>
          <w:rFonts w:cstheme="minorHAnsi"/>
          <w:color w:val="00B050"/>
        </w:rPr>
        <w:t xml:space="preserve">          </w:t>
      </w:r>
      <w:r w:rsidR="00355DAE">
        <w:rPr>
          <w:rFonts w:cstheme="minorHAnsi"/>
          <w:color w:val="00B050"/>
        </w:rPr>
        <w:t xml:space="preserve">        - </w:t>
      </w:r>
      <w:r w:rsidR="00916AC3" w:rsidRPr="001650A7">
        <w:rPr>
          <w:rFonts w:cstheme="minorHAnsi"/>
          <w:color w:val="00B050"/>
        </w:rPr>
        <w:t xml:space="preserve">  </w:t>
      </w:r>
      <w:r w:rsidRPr="001650A7">
        <w:rPr>
          <w:rFonts w:cstheme="minorHAnsi"/>
          <w:color w:val="00B050"/>
        </w:rPr>
        <w:t>min. 7</w:t>
      </w:r>
      <w:r w:rsidR="00275EE7" w:rsidRPr="001650A7">
        <w:rPr>
          <w:rFonts w:cstheme="minorHAnsi"/>
          <w:color w:val="00B050"/>
        </w:rPr>
        <w:t xml:space="preserve"> sędziów</w:t>
      </w:r>
    </w:p>
    <w:p w14:paraId="08BBCC32" w14:textId="0B2BA30B" w:rsidR="00355B4F" w:rsidRDefault="00355B4F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pozostałych turniejach                                                        </w:t>
      </w:r>
      <w:r w:rsidR="00355DAE">
        <w:rPr>
          <w:rFonts w:cstheme="minorHAnsi"/>
        </w:rPr>
        <w:t xml:space="preserve">                - </w:t>
      </w:r>
      <w:r>
        <w:rPr>
          <w:rFonts w:cstheme="minorHAnsi"/>
        </w:rPr>
        <w:t xml:space="preserve"> min   5 sędziów</w:t>
      </w:r>
    </w:p>
    <w:p w14:paraId="052D25B6" w14:textId="77777777" w:rsidR="00916AC3" w:rsidRDefault="00916AC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300C681F" w14:textId="77777777" w:rsidR="00830A7D" w:rsidRPr="00326381" w:rsidRDefault="00B07767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2306C4">
        <w:rPr>
          <w:rFonts w:cstheme="minorHAnsi"/>
          <w:b/>
        </w:rPr>
        <w:t xml:space="preserve"> </w:t>
      </w:r>
      <w:r w:rsidR="001D3657" w:rsidRPr="00326381">
        <w:rPr>
          <w:rFonts w:cstheme="minorHAnsi"/>
        </w:rPr>
        <w:t>Liczba sędziów posiadających poszczególne kat. sędziowskie ustalana jest wg następujących zasad:</w:t>
      </w:r>
    </w:p>
    <w:p w14:paraId="67033F28" w14:textId="77777777" w:rsidR="00830A7D" w:rsidRPr="002306C4" w:rsidRDefault="00830A7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b/>
        </w:rPr>
      </w:pPr>
    </w:p>
    <w:p w14:paraId="029ACFD4" w14:textId="4F82BF64" w:rsidR="00916AC3" w:rsidRDefault="00830A7D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</w:t>
      </w:r>
      <w:r w:rsidR="002306C4">
        <w:rPr>
          <w:rFonts w:cstheme="minorHAnsi"/>
        </w:rPr>
        <w:t xml:space="preserve"> S</w:t>
      </w:r>
      <w:r w:rsidR="00F162AB">
        <w:rPr>
          <w:rFonts w:cstheme="minorHAnsi"/>
        </w:rPr>
        <w:t>, zawodowcy</w:t>
      </w:r>
      <w:r w:rsidR="002306C4">
        <w:rPr>
          <w:rFonts w:cstheme="minorHAnsi"/>
        </w:rPr>
        <w:t xml:space="preserve">- tylko </w:t>
      </w:r>
      <w:r>
        <w:rPr>
          <w:rFonts w:cstheme="minorHAnsi"/>
        </w:rPr>
        <w:t xml:space="preserve">  </w:t>
      </w:r>
      <w:r w:rsidR="002306C4">
        <w:rPr>
          <w:rFonts w:cstheme="minorHAnsi"/>
        </w:rPr>
        <w:t>sędziowie z kat. I</w:t>
      </w:r>
    </w:p>
    <w:p w14:paraId="0823B9E2" w14:textId="77777777" w:rsidR="002306C4" w:rsidRDefault="00326381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 A -</w:t>
      </w:r>
      <w:r w:rsidR="002306C4">
        <w:rPr>
          <w:rFonts w:cstheme="minorHAnsi"/>
        </w:rPr>
        <w:t>większość sęd</w:t>
      </w:r>
      <w:r w:rsidR="00E35F21">
        <w:rPr>
          <w:rFonts w:cstheme="minorHAnsi"/>
        </w:rPr>
        <w:t>ziów z kat. I, pozostali z kat. II</w:t>
      </w:r>
    </w:p>
    <w:p w14:paraId="5D9EB99E" w14:textId="77777777" w:rsidR="00E35F21" w:rsidRDefault="00326381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  B i niższych</w:t>
      </w:r>
      <w:r w:rsidR="00592006">
        <w:rPr>
          <w:rFonts w:cstheme="minorHAnsi"/>
        </w:rPr>
        <w:t xml:space="preserve"> - większość sędziów z kat. I i</w:t>
      </w:r>
      <w:r w:rsidR="002306C4">
        <w:rPr>
          <w:rFonts w:cstheme="minorHAnsi"/>
        </w:rPr>
        <w:t xml:space="preserve"> II, pozostali z </w:t>
      </w:r>
      <w:r w:rsidR="00E35F21">
        <w:rPr>
          <w:rFonts w:cstheme="minorHAnsi"/>
        </w:rPr>
        <w:t xml:space="preserve">kat. </w:t>
      </w:r>
      <w:r w:rsidR="002306C4">
        <w:rPr>
          <w:rFonts w:cstheme="minorHAnsi"/>
        </w:rPr>
        <w:t>III</w:t>
      </w:r>
    </w:p>
    <w:p w14:paraId="2D43BACE" w14:textId="77777777" w:rsidR="001476F4" w:rsidRPr="00CE05E9" w:rsidRDefault="00592006" w:rsidP="00CE05E9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CE05E9">
        <w:rPr>
          <w:rFonts w:cstheme="minorHAnsi"/>
        </w:rPr>
        <w:t>W kategoriach Open zgodnie z pkt. 4.2.1-4.2.3, gdzie wyznacznikiem jest najwyższa z możliwych klas w danej kategorii wiekowej</w:t>
      </w:r>
      <w:r w:rsidR="00E579B7" w:rsidRPr="00CE05E9">
        <w:rPr>
          <w:rFonts w:cstheme="minorHAnsi"/>
        </w:rPr>
        <w:t>.</w:t>
      </w:r>
    </w:p>
    <w:p w14:paraId="1A624848" w14:textId="77777777" w:rsidR="00DC5FC3" w:rsidRPr="00DC5FC3" w:rsidRDefault="00DC5FC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477BA4A8" w14:textId="78A7F270" w:rsidR="00882EAF" w:rsidRDefault="00DC5FC3" w:rsidP="00882EA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W skład komisji sędziowskiej turnieju wchodzić mogą jedynie sędziowie  umieszczeni na „Liście Sędziów ” w Centralnej Bazie Danych PTT (dalej CBD), uprawnieni do pełnienia funkcji sędziego w danym </w:t>
      </w:r>
      <w:r w:rsidR="00785985" w:rsidRPr="00326381">
        <w:rPr>
          <w:rFonts w:cstheme="minorHAnsi"/>
        </w:rPr>
        <w:t xml:space="preserve">roku kalendarzowym,  </w:t>
      </w:r>
      <w:r w:rsidRPr="00326381">
        <w:rPr>
          <w:rFonts w:cstheme="minorHAnsi"/>
        </w:rPr>
        <w:t xml:space="preserve"> oraz sędziowie zagraniczni, delegowani przez właściwe organizacje po zatwierdzeniu ich przez Komisję ds. Sędziów</w:t>
      </w:r>
      <w:r w:rsidR="00981CBF">
        <w:rPr>
          <w:rFonts w:cstheme="minorHAnsi"/>
        </w:rPr>
        <w:t xml:space="preserve"> i S</w:t>
      </w:r>
      <w:r w:rsidR="00785985" w:rsidRPr="00326381">
        <w:rPr>
          <w:rFonts w:cstheme="minorHAnsi"/>
        </w:rPr>
        <w:t>krutinerów</w:t>
      </w:r>
      <w:r w:rsidRPr="00326381">
        <w:rPr>
          <w:rFonts w:cstheme="minorHAnsi"/>
        </w:rPr>
        <w:t xml:space="preserve"> PTT.</w:t>
      </w:r>
    </w:p>
    <w:p w14:paraId="433BB6BA" w14:textId="4EB28A5D" w:rsidR="00D140C9" w:rsidRDefault="00D140C9" w:rsidP="00D140C9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  <w:r w:rsidRPr="00D140C9">
        <w:rPr>
          <w:rFonts w:cstheme="minorHAnsi"/>
        </w:rPr>
        <w:t>Ilość sędziów zagranicznych w panel</w:t>
      </w:r>
      <w:r>
        <w:rPr>
          <w:rFonts w:cstheme="minorHAnsi"/>
        </w:rPr>
        <w:t xml:space="preserve">u oceniającym nie może być </w:t>
      </w:r>
      <w:r w:rsidRPr="00D140C9">
        <w:rPr>
          <w:rFonts w:cstheme="minorHAnsi"/>
        </w:rPr>
        <w:t xml:space="preserve"> większa o</w:t>
      </w:r>
      <w:r>
        <w:rPr>
          <w:rFonts w:cstheme="minorHAnsi"/>
        </w:rPr>
        <w:t>d</w:t>
      </w:r>
      <w:r w:rsidRPr="00D140C9">
        <w:rPr>
          <w:rFonts w:cstheme="minorHAnsi"/>
        </w:rPr>
        <w:t xml:space="preserve"> ilości sędziów polskich</w:t>
      </w:r>
    </w:p>
    <w:p w14:paraId="6D68AB34" w14:textId="77777777" w:rsidR="00882EAF" w:rsidRPr="00D140C9" w:rsidRDefault="00882EAF" w:rsidP="00882EAF">
      <w:pPr>
        <w:jc w:val="both"/>
        <w:rPr>
          <w:rFonts w:cstheme="minorHAnsi"/>
          <w:lang w:val="pl-PL"/>
        </w:rPr>
      </w:pPr>
    </w:p>
    <w:p w14:paraId="637CD27D" w14:textId="5278CC97" w:rsidR="00882EAF" w:rsidRPr="00882EAF" w:rsidRDefault="00882EAF" w:rsidP="00882EA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>W skład komisji sędziowskiej może we</w:t>
      </w:r>
      <w:r>
        <w:rPr>
          <w:rFonts w:ascii="Times New Roman" w:hAnsi="Times New Roman"/>
        </w:rPr>
        <w:t>jść sędzia wolontariusz, tj.</w:t>
      </w:r>
      <w:r w:rsidR="00B56FCA">
        <w:rPr>
          <w:rFonts w:ascii="Times New Roman" w:hAnsi="Times New Roman"/>
        </w:rPr>
        <w:t xml:space="preserve"> </w:t>
      </w:r>
      <w:r w:rsidR="00B56FCA" w:rsidRPr="00B56FCA">
        <w:rPr>
          <w:rFonts w:ascii="Times New Roman" w:hAnsi="Times New Roman"/>
          <w:color w:val="FF0000"/>
        </w:rPr>
        <w:t>sędzia kat III</w:t>
      </w:r>
      <w:r w:rsidR="00B56FCA">
        <w:rPr>
          <w:rFonts w:ascii="Times New Roman" w:hAnsi="Times New Roman"/>
        </w:rPr>
        <w:t>,</w:t>
      </w:r>
      <w:r w:rsidRPr="00882EAF">
        <w:rPr>
          <w:rFonts w:ascii="Times New Roman" w:hAnsi="Times New Roman"/>
        </w:rPr>
        <w:t xml:space="preserve"> który zgłasza chęć wzięcia udziału</w:t>
      </w:r>
      <w:r>
        <w:rPr>
          <w:rFonts w:ascii="Times New Roman" w:hAnsi="Times New Roman"/>
        </w:rPr>
        <w:t xml:space="preserve"> w pracach komisji sędziowskiej</w:t>
      </w:r>
      <w:r w:rsidRPr="00882EAF">
        <w:rPr>
          <w:rFonts w:ascii="Times New Roman" w:hAnsi="Times New Roman"/>
        </w:rPr>
        <w:t xml:space="preserve"> bez prawa do wynagrodzenia.</w:t>
      </w:r>
    </w:p>
    <w:p w14:paraId="46A3F521" w14:textId="77777777" w:rsidR="00882EAF" w:rsidRPr="00445A1D" w:rsidRDefault="00882EAF" w:rsidP="00882EAF">
      <w:pPr>
        <w:ind w:left="1983"/>
        <w:rPr>
          <w:rFonts w:ascii="Times New Roman" w:hAnsi="Times New Roman"/>
          <w:lang w:val="pl-PL"/>
        </w:rPr>
      </w:pPr>
    </w:p>
    <w:p w14:paraId="1AFFC629" w14:textId="77777777" w:rsidR="00882EAF" w:rsidRPr="00445A1D" w:rsidRDefault="00882EAF" w:rsidP="00882EAF">
      <w:pPr>
        <w:jc w:val="both"/>
        <w:rPr>
          <w:rFonts w:cstheme="minorHAnsi"/>
          <w:lang w:val="pl-PL"/>
        </w:rPr>
      </w:pPr>
      <w:r w:rsidRPr="00445A1D">
        <w:rPr>
          <w:rFonts w:ascii="Times New Roman" w:hAnsi="Times New Roman"/>
          <w:lang w:val="pl-PL"/>
        </w:rPr>
        <w:t xml:space="preserve"> </w:t>
      </w:r>
    </w:p>
    <w:p w14:paraId="6161DE32" w14:textId="77777777" w:rsidR="00882EAF" w:rsidRPr="00882EAF" w:rsidRDefault="00882EAF" w:rsidP="00882EAF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Zgłoszenie </w:t>
      </w:r>
      <w:r>
        <w:rPr>
          <w:rFonts w:ascii="Times New Roman" w:hAnsi="Times New Roman"/>
        </w:rPr>
        <w:t xml:space="preserve">wolontariatu </w:t>
      </w:r>
      <w:r w:rsidRPr="00882EAF">
        <w:rPr>
          <w:rFonts w:ascii="Times New Roman" w:hAnsi="Times New Roman"/>
        </w:rPr>
        <w:t xml:space="preserve">następuje na osobisty wniosek zainteresowanego do Zarządu Okręgu PTT, zatwierdzającego dany turniej. </w:t>
      </w:r>
    </w:p>
    <w:p w14:paraId="02961310" w14:textId="77777777" w:rsidR="00882EAF" w:rsidRPr="00882EAF" w:rsidRDefault="00882EAF" w:rsidP="00882EAF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Organizator ma obowiązek przyjąć sędziego wolontariusza do składu komisji sędziowskiej ze świadczeniami przysługującymi innym sędziom </w:t>
      </w:r>
      <w:r>
        <w:rPr>
          <w:rFonts w:ascii="Times New Roman" w:hAnsi="Times New Roman"/>
        </w:rPr>
        <w:t xml:space="preserve">z wyłączeniem </w:t>
      </w:r>
      <w:r w:rsidRPr="00882EAF">
        <w:rPr>
          <w:rFonts w:ascii="Times New Roman" w:hAnsi="Times New Roman"/>
        </w:rPr>
        <w:t xml:space="preserve">wynagrodzenia oraz zwrotów kosztów podróży. </w:t>
      </w:r>
    </w:p>
    <w:p w14:paraId="72FD814E" w14:textId="74DB5312" w:rsidR="00D140C9" w:rsidRDefault="00882EAF" w:rsidP="00D140C9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W pracach komisji sędziowskiej może uczestniczyć tylko jeden sędzia wolontariusz. </w:t>
      </w:r>
    </w:p>
    <w:p w14:paraId="1D0EBE78" w14:textId="77777777" w:rsidR="00D140C9" w:rsidRPr="00D140C9" w:rsidRDefault="00D140C9" w:rsidP="00D140C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1723199A" w14:textId="77777777" w:rsidR="00DB5EAB" w:rsidRPr="00326381" w:rsidRDefault="00DB5EAB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>Skład komisji sędziowskiej oceniającej daną klasę taneczną (styl, kategorię wiekową) nie może ulec zmianie w trakcie trwania turnieju, z wyjątkiem zmiany spowodowanej chorobą lub inną ważną przyczyną losową.</w:t>
      </w:r>
    </w:p>
    <w:p w14:paraId="3899F380" w14:textId="77777777" w:rsidR="00DC5FC3" w:rsidRPr="00326381" w:rsidRDefault="00DC5FC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051F4514" w14:textId="77777777" w:rsidR="001476F4" w:rsidRPr="00326381" w:rsidRDefault="00E35F21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Komisja Sędziowska pracuje pod przewodnictwem Sędziego Głównego </w:t>
      </w:r>
    </w:p>
    <w:p w14:paraId="1BA9BFFF" w14:textId="77777777" w:rsidR="00417726" w:rsidRPr="00326381" w:rsidRDefault="00417726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5A376829" w14:textId="77777777" w:rsidR="00714F03" w:rsidRDefault="00714F0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714F03">
        <w:rPr>
          <w:rFonts w:cstheme="minorHAnsi"/>
        </w:rPr>
        <w:t>Sędzia Główny jest odpowiedzialny za prawidłowy przebieg pracy komisji sędziowskiej turnieju, którą reprezentuje wobec organizatora i uczestników turnieju</w:t>
      </w:r>
    </w:p>
    <w:p w14:paraId="1AA3D486" w14:textId="77777777" w:rsidR="00714F03" w:rsidRDefault="00714F0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1A1CD42D" w14:textId="77777777" w:rsidR="00417726" w:rsidRDefault="00574614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9D7F39">
        <w:rPr>
          <w:rFonts w:cstheme="minorHAnsi"/>
        </w:rPr>
        <w:t>Sędzią Głównym może być</w:t>
      </w:r>
      <w:r>
        <w:rPr>
          <w:rFonts w:cstheme="minorHAnsi"/>
          <w:b/>
        </w:rPr>
        <w:t xml:space="preserve"> </w:t>
      </w:r>
      <w:r w:rsidRPr="009D7F39">
        <w:rPr>
          <w:rFonts w:cstheme="minorHAnsi"/>
        </w:rPr>
        <w:t xml:space="preserve">tylko sędzia kat. I posiadający </w:t>
      </w:r>
      <w:r w:rsidR="009D7F39">
        <w:rPr>
          <w:rFonts w:cstheme="minorHAnsi"/>
        </w:rPr>
        <w:t>minimum 3-</w:t>
      </w:r>
      <w:r w:rsidR="009D7F39" w:rsidRPr="009D7F39">
        <w:rPr>
          <w:rFonts w:cstheme="minorHAnsi"/>
        </w:rPr>
        <w:t xml:space="preserve">letnie doświadczenie w sędziowaniu z tą kategorią </w:t>
      </w:r>
      <w:r w:rsidR="009D7F39">
        <w:rPr>
          <w:rFonts w:cstheme="minorHAnsi"/>
        </w:rPr>
        <w:t>sędziowską.</w:t>
      </w:r>
    </w:p>
    <w:p w14:paraId="5F047E5D" w14:textId="77777777" w:rsidR="00C65914" w:rsidRPr="00445A1D" w:rsidRDefault="00C65914" w:rsidP="00A6581C">
      <w:pPr>
        <w:ind w:left="1983"/>
        <w:rPr>
          <w:rFonts w:cstheme="minorHAnsi"/>
          <w:lang w:val="pl-PL"/>
        </w:rPr>
      </w:pPr>
    </w:p>
    <w:p w14:paraId="2205C1C0" w14:textId="77777777" w:rsidR="00B56FCA" w:rsidRDefault="00A6581C" w:rsidP="00B56FCA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Na turniejach rangi M</w:t>
      </w:r>
      <w:r w:rsidR="00147436">
        <w:rPr>
          <w:rFonts w:cstheme="minorHAnsi"/>
        </w:rPr>
        <w:t>P</w:t>
      </w:r>
      <w:r w:rsidR="00C65914">
        <w:rPr>
          <w:rFonts w:cstheme="minorHAnsi"/>
        </w:rPr>
        <w:t xml:space="preserve">, POC, </w:t>
      </w:r>
      <w:r w:rsidR="009444EE">
        <w:rPr>
          <w:rFonts w:cstheme="minorHAnsi"/>
        </w:rPr>
        <w:t xml:space="preserve">PC, </w:t>
      </w:r>
      <w:r w:rsidR="00C65914">
        <w:rPr>
          <w:rFonts w:cstheme="minorHAnsi"/>
        </w:rPr>
        <w:t>M</w:t>
      </w:r>
      <w:r w:rsidR="009444EE">
        <w:rPr>
          <w:rFonts w:cstheme="minorHAnsi"/>
        </w:rPr>
        <w:t xml:space="preserve"> </w:t>
      </w:r>
      <w:r w:rsidR="00C65914">
        <w:rPr>
          <w:rFonts w:cstheme="minorHAnsi"/>
        </w:rPr>
        <w:t>w kla</w:t>
      </w:r>
      <w:r w:rsidR="009444EE">
        <w:rPr>
          <w:rFonts w:cstheme="minorHAnsi"/>
        </w:rPr>
        <w:t xml:space="preserve">sach, MP Formacji, AMP, </w:t>
      </w:r>
      <w:r w:rsidR="00D140C9">
        <w:rPr>
          <w:rFonts w:cstheme="minorHAnsi"/>
        </w:rPr>
        <w:t xml:space="preserve"> Sędzia Główny nie może być sędzią punktującym.</w:t>
      </w:r>
      <w:r w:rsidR="008163C6">
        <w:rPr>
          <w:rFonts w:cstheme="minorHAnsi"/>
        </w:rPr>
        <w:t xml:space="preserve"> Na pozostałych turniejach zaleca się by Sędzia Główny był nie punktującym.</w:t>
      </w:r>
    </w:p>
    <w:p w14:paraId="19964FC9" w14:textId="77777777" w:rsidR="00B56FCA" w:rsidRPr="00B56FCA" w:rsidRDefault="00B56FCA" w:rsidP="00B56FCA">
      <w:pPr>
        <w:pStyle w:val="Akapitzlist"/>
        <w:numPr>
          <w:ilvl w:val="0"/>
          <w:numId w:val="0"/>
        </w:numPr>
        <w:ind w:left="2343"/>
        <w:rPr>
          <w:rFonts w:ascii="Times New Roman" w:hAnsi="Times New Roman"/>
          <w:iCs/>
          <w:lang w:bidi="ar-SA"/>
        </w:rPr>
      </w:pPr>
    </w:p>
    <w:p w14:paraId="24A7BF39" w14:textId="7FD4E48E" w:rsidR="00B56FCA" w:rsidRPr="00D74EF0" w:rsidRDefault="00B56FCA" w:rsidP="00B56FCA">
      <w:pPr>
        <w:pStyle w:val="Akapitzlist"/>
        <w:numPr>
          <w:ilvl w:val="1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cstheme="minorHAnsi"/>
          <w:color w:val="00B050"/>
        </w:rPr>
        <w:t xml:space="preserve"> Przyjmuje się następujące kryteria wyłaniania komisji sędziowskiej na turnieje mistrzowskie, pucharowe oraz GPP ( dotyczy sędziów PTT)</w:t>
      </w:r>
      <w:r w:rsidR="00E83EED" w:rsidRPr="00D74EF0">
        <w:rPr>
          <w:rFonts w:cstheme="minorHAnsi"/>
          <w:color w:val="00B050"/>
        </w:rPr>
        <w:t>:</w:t>
      </w:r>
    </w:p>
    <w:p w14:paraId="741CDE55" w14:textId="77777777" w:rsidR="00B46FEC" w:rsidRPr="00D74EF0" w:rsidRDefault="00B46FEC" w:rsidP="00B46FEC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00B050"/>
        </w:rPr>
      </w:pPr>
    </w:p>
    <w:p w14:paraId="25512827" w14:textId="73A4B874" w:rsidR="00E83EED" w:rsidRPr="00D74EF0" w:rsidRDefault="00B56FCA" w:rsidP="00E83EED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Losowanie spośród sędziów z kat. I (nie dotyczy GPP).</w:t>
      </w:r>
    </w:p>
    <w:p w14:paraId="538A09D0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Sędziowanie w danym rodzaju turnieju - najwyżej co drugi rok (nie dotyczy GPP).</w:t>
      </w:r>
    </w:p>
    <w:p w14:paraId="7BBF97C1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 xml:space="preserve">Sędziowanie maksymalnie jednej osoby z małżeństwa, </w:t>
      </w:r>
      <w:r w:rsidR="00B46FEC" w:rsidRPr="00D74EF0">
        <w:rPr>
          <w:rFonts w:ascii="Times New Roman" w:hAnsi="Times New Roman"/>
          <w:iCs/>
          <w:color w:val="00B050"/>
          <w:lang w:bidi="ar-SA"/>
        </w:rPr>
        <w:t xml:space="preserve">par tanecznych, współpracowników </w:t>
      </w:r>
      <w:r w:rsidRPr="00D74EF0">
        <w:rPr>
          <w:rFonts w:ascii="Times New Roman" w:hAnsi="Times New Roman"/>
          <w:iCs/>
          <w:color w:val="00B050"/>
          <w:lang w:bidi="ar-SA"/>
        </w:rPr>
        <w:t>klubowych.</w:t>
      </w:r>
    </w:p>
    <w:p w14:paraId="3E2FE5A9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lastRenderedPageBreak/>
        <w:t>Maksymalnie 2 sędziów z jednego okręgu.</w:t>
      </w:r>
    </w:p>
    <w:p w14:paraId="1D432069" w14:textId="4E8A6CFE" w:rsidR="00B56FCA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Sędziowanie maksymalnie 1 turnieju mistrzowskiego (nie dotyczy GPP):</w:t>
      </w:r>
    </w:p>
    <w:p w14:paraId="2899CB2F" w14:textId="77777777" w:rsidR="00E83EED" w:rsidRPr="006B06EC" w:rsidRDefault="00E83EED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</w:p>
    <w:p w14:paraId="333F202E" w14:textId="3E574088" w:rsidR="00B56FCA" w:rsidRPr="006B06EC" w:rsidRDefault="00B56FCA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  <w:r w:rsidRPr="006B06EC">
        <w:rPr>
          <w:rFonts w:ascii="Times New Roman" w:hAnsi="Times New Roman"/>
          <w:b/>
          <w:bCs/>
          <w:iCs/>
          <w:color w:val="00B050"/>
          <w:lang w:val="pl-PL" w:bidi="ar-SA"/>
        </w:rPr>
        <w:t>w ramach pakietu A:</w:t>
      </w:r>
    </w:p>
    <w:p w14:paraId="17C25BDB" w14:textId="77777777" w:rsidR="00B56FCA" w:rsidRPr="006B06EC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6B06EC">
        <w:rPr>
          <w:rFonts w:ascii="Times New Roman" w:hAnsi="Times New Roman"/>
          <w:color w:val="00B050"/>
          <w:lang w:val="pl-PL" w:bidi="ar-SA"/>
        </w:rPr>
        <w:t xml:space="preserve">• </w:t>
      </w:r>
      <w:r w:rsidRPr="006B06EC">
        <w:rPr>
          <w:rFonts w:ascii="Times New Roman" w:hAnsi="Times New Roman"/>
          <w:iCs/>
          <w:color w:val="00B050"/>
          <w:lang w:val="pl-PL" w:bidi="ar-SA"/>
        </w:rPr>
        <w:t>Mistrzostw Polski w stylach</w:t>
      </w:r>
    </w:p>
    <w:p w14:paraId="211AD58A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Mistrzostw Polski w 10 T</w:t>
      </w:r>
    </w:p>
    <w:p w14:paraId="478AFE84" w14:textId="1D7ED053" w:rsidR="00B56FCA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Polish Open Championships</w:t>
      </w:r>
    </w:p>
    <w:p w14:paraId="11453F4B" w14:textId="77777777" w:rsidR="00E83EED" w:rsidRPr="00D74EF0" w:rsidRDefault="00E83EED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</w:p>
    <w:p w14:paraId="3A52F50E" w14:textId="1D3BF92A" w:rsidR="00B56FCA" w:rsidRPr="00D74EF0" w:rsidRDefault="00B46FEC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  <w:r w:rsidRPr="00D74EF0">
        <w:rPr>
          <w:rFonts w:ascii="Times New Roman" w:hAnsi="Times New Roman"/>
          <w:b/>
          <w:bCs/>
          <w:iCs/>
          <w:color w:val="00B050"/>
          <w:lang w:val="pl-PL" w:bidi="ar-SA"/>
        </w:rPr>
        <w:t xml:space="preserve">w </w:t>
      </w:r>
      <w:r w:rsidR="00B56FCA" w:rsidRPr="00D74EF0">
        <w:rPr>
          <w:rFonts w:ascii="Times New Roman" w:hAnsi="Times New Roman"/>
          <w:b/>
          <w:bCs/>
          <w:iCs/>
          <w:color w:val="00B050"/>
          <w:lang w:val="pl-PL" w:bidi="ar-SA"/>
        </w:rPr>
        <w:t>ramach pakietu B</w:t>
      </w:r>
    </w:p>
    <w:p w14:paraId="1B8FF188" w14:textId="77777777" w:rsidR="00B56FCA" w:rsidRPr="006B06EC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6B06EC">
        <w:rPr>
          <w:rFonts w:ascii="Times New Roman" w:hAnsi="Times New Roman"/>
          <w:color w:val="00B050"/>
          <w:lang w:val="pl-PL" w:bidi="ar-SA"/>
        </w:rPr>
        <w:t xml:space="preserve">• </w:t>
      </w:r>
      <w:r w:rsidRPr="006B06EC">
        <w:rPr>
          <w:rFonts w:ascii="Times New Roman" w:hAnsi="Times New Roman"/>
          <w:iCs/>
          <w:color w:val="00B050"/>
          <w:lang w:val="pl-PL" w:bidi="ar-SA"/>
        </w:rPr>
        <w:t>Mistrzostw Klas</w:t>
      </w:r>
    </w:p>
    <w:p w14:paraId="076FA304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Pucharu Klas</w:t>
      </w:r>
    </w:p>
    <w:p w14:paraId="401A90A4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Akademickich Mistrzostw Polski</w:t>
      </w:r>
    </w:p>
    <w:p w14:paraId="06E7FF41" w14:textId="77777777" w:rsidR="00E83EED" w:rsidRPr="00D74EF0" w:rsidRDefault="00B56FCA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="00B46FEC" w:rsidRPr="00D74EF0">
        <w:rPr>
          <w:rFonts w:ascii="Times New Roman" w:hAnsi="Times New Roman"/>
          <w:iCs/>
          <w:color w:val="00B050"/>
          <w:lang w:val="pl-PL" w:bidi="ar-SA"/>
        </w:rPr>
        <w:t>Polish Cup</w:t>
      </w:r>
    </w:p>
    <w:p w14:paraId="18359983" w14:textId="77777777" w:rsidR="00E83EED" w:rsidRPr="00D74EF0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</w:p>
    <w:p w14:paraId="2F1480A0" w14:textId="07E48E60" w:rsidR="00E83EED" w:rsidRPr="00D431A5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FF0000"/>
          <w:lang w:val="pl-PL" w:bidi="ar-SA"/>
        </w:rPr>
      </w:pPr>
      <w:r w:rsidRPr="00D431A5">
        <w:rPr>
          <w:rFonts w:ascii="Times New Roman" w:hAnsi="Times New Roman"/>
          <w:iCs/>
          <w:color w:val="FF0000"/>
          <w:lang w:val="pl-PL" w:bidi="ar-SA"/>
        </w:rPr>
        <w:t xml:space="preserve">Zapisy </w:t>
      </w:r>
      <w:r w:rsidR="0024186C" w:rsidRPr="00D431A5">
        <w:rPr>
          <w:rFonts w:ascii="Times New Roman" w:hAnsi="Times New Roman"/>
          <w:iCs/>
          <w:color w:val="FF0000"/>
          <w:lang w:val="pl-PL" w:bidi="ar-SA"/>
        </w:rPr>
        <w:t>w pkt 4.7. dotyczą Polish Open Championship oraz Polish Open tylko w pkt 4.7.5</w:t>
      </w:r>
    </w:p>
    <w:p w14:paraId="5B4EF9E0" w14:textId="77777777" w:rsidR="00E83EED" w:rsidRPr="00D74EF0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</w:p>
    <w:p w14:paraId="502E3860" w14:textId="77777777" w:rsidR="00E83EED" w:rsidRPr="00E83EED" w:rsidRDefault="00E83EED" w:rsidP="00E83EED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501A0B98" w14:textId="77777777" w:rsidR="00D74EF0" w:rsidRPr="00D74EF0" w:rsidRDefault="00503CBF" w:rsidP="00D74EF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E83EED">
        <w:rPr>
          <w:rFonts w:cstheme="minorHAnsi"/>
          <w:b/>
        </w:rPr>
        <w:t>KOMISJE SĘ</w:t>
      </w:r>
      <w:r w:rsidR="00D74EF0">
        <w:rPr>
          <w:rFonts w:cstheme="minorHAnsi"/>
          <w:b/>
        </w:rPr>
        <w:t>DZIOWSKIE- ZATWIERDZANIE SKŁADÓW</w:t>
      </w:r>
    </w:p>
    <w:p w14:paraId="6B53624B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20766B69" w14:textId="77777777" w:rsidR="00D74EF0" w:rsidRPr="00D74EF0" w:rsidRDefault="00E65123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>Zasady zatwierdzanie składów Komisji Sędziowskich oraz wyznaczania Sędziego Głównego ujęte są w regulaminach rywalizacji STT PTT</w:t>
      </w:r>
    </w:p>
    <w:p w14:paraId="6CEB2C70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80"/>
        <w:jc w:val="both"/>
        <w:rPr>
          <w:rFonts w:ascii="Times New Roman" w:hAnsi="Times New Roman"/>
          <w:iCs/>
          <w:lang w:bidi="ar-SA"/>
        </w:rPr>
      </w:pPr>
    </w:p>
    <w:p w14:paraId="7ACA8ED7" w14:textId="77777777" w:rsidR="00D74EF0" w:rsidRPr="00D74EF0" w:rsidRDefault="00E65123" w:rsidP="00D74EF0">
      <w:pPr>
        <w:pStyle w:val="Akapitzlist"/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>W Regulaminie Rywalizacji Amatorskiej- pkt.8.5.6-8.5.8.</w:t>
      </w:r>
    </w:p>
    <w:p w14:paraId="165CCB9A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04"/>
        <w:jc w:val="both"/>
        <w:rPr>
          <w:rFonts w:ascii="Times New Roman" w:hAnsi="Times New Roman"/>
          <w:iCs/>
          <w:lang w:bidi="ar-SA"/>
        </w:rPr>
      </w:pPr>
    </w:p>
    <w:p w14:paraId="6DEC4DF4" w14:textId="77777777" w:rsidR="00D74EF0" w:rsidRPr="00D74EF0" w:rsidRDefault="006C3235" w:rsidP="00D74EF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CE1086">
        <w:t xml:space="preserve"> </w:t>
      </w:r>
      <w:r w:rsidR="00B83ECC" w:rsidRPr="00D74EF0">
        <w:rPr>
          <w:rFonts w:cstheme="minorHAnsi"/>
          <w:b/>
        </w:rPr>
        <w:t>POSTĘPOWANIE SĘDZIÓW</w:t>
      </w:r>
      <w:r w:rsidRPr="00D74EF0">
        <w:rPr>
          <w:rFonts w:cstheme="minorHAnsi"/>
          <w:b/>
        </w:rPr>
        <w:t xml:space="preserve"> W PRACACH KOMISJI SĘDZIOWSKIEJ TURNIEJU</w:t>
      </w:r>
    </w:p>
    <w:p w14:paraId="77256B99" w14:textId="77777777" w:rsidR="00D74EF0" w:rsidRP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7016C969" w14:textId="77777777" w:rsidR="00D74EF0" w:rsidRPr="00D74EF0" w:rsidRDefault="006C3235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 xml:space="preserve">Postępowanie sędziego w pracach komisji </w:t>
      </w:r>
      <w:r w:rsidR="00B83ECC" w:rsidRPr="00D74EF0">
        <w:rPr>
          <w:rFonts w:cstheme="minorHAnsi"/>
        </w:rPr>
        <w:t xml:space="preserve">sędziowskiej </w:t>
      </w:r>
      <w:r w:rsidRPr="00D74EF0">
        <w:rPr>
          <w:rFonts w:cstheme="minorHAnsi"/>
        </w:rPr>
        <w:t>omawia Regul</w:t>
      </w:r>
      <w:r w:rsidR="00B83ECC" w:rsidRPr="00D74EF0">
        <w:rPr>
          <w:rFonts w:cstheme="minorHAnsi"/>
        </w:rPr>
        <w:t>a</w:t>
      </w:r>
      <w:r w:rsidRPr="00D74EF0">
        <w:rPr>
          <w:rFonts w:cstheme="minorHAnsi"/>
        </w:rPr>
        <w:t>min</w:t>
      </w:r>
      <w:r w:rsidR="00B83ECC" w:rsidRPr="00D74EF0">
        <w:rPr>
          <w:rFonts w:cstheme="minorHAnsi"/>
        </w:rPr>
        <w:t xml:space="preserve"> Postępowania Sędziego stanowiący zał. nr 1  </w:t>
      </w:r>
      <w:r w:rsidR="00716320" w:rsidRPr="00D74EF0">
        <w:rPr>
          <w:rFonts w:cstheme="minorHAnsi"/>
        </w:rPr>
        <w:t xml:space="preserve">do </w:t>
      </w:r>
      <w:r w:rsidR="00B83ECC" w:rsidRPr="00D74EF0">
        <w:rPr>
          <w:rFonts w:cstheme="minorHAnsi"/>
        </w:rPr>
        <w:t>niniejszych przepisów.</w:t>
      </w:r>
    </w:p>
    <w:p w14:paraId="0495BB41" w14:textId="77777777" w:rsidR="00D74EF0" w:rsidRP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80"/>
        <w:jc w:val="both"/>
        <w:rPr>
          <w:rFonts w:ascii="Times New Roman" w:hAnsi="Times New Roman"/>
          <w:iCs/>
          <w:lang w:bidi="ar-SA"/>
        </w:rPr>
      </w:pPr>
    </w:p>
    <w:p w14:paraId="0E9B98A8" w14:textId="3539C70B" w:rsidR="00790983" w:rsidRPr="00D74EF0" w:rsidRDefault="00B83ECC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 xml:space="preserve">Postępowanie Sędziego Głównego w  pracach komisji omawia Regulamin </w:t>
      </w:r>
      <w:r w:rsidR="00790983" w:rsidRPr="00D74EF0">
        <w:rPr>
          <w:rFonts w:cstheme="minorHAnsi"/>
        </w:rPr>
        <w:t>P</w:t>
      </w:r>
      <w:r w:rsidRPr="00D74EF0">
        <w:rPr>
          <w:rFonts w:cstheme="minorHAnsi"/>
        </w:rPr>
        <w:t>ostępowania</w:t>
      </w:r>
      <w:r w:rsidR="00790983" w:rsidRPr="00D74EF0">
        <w:rPr>
          <w:rFonts w:cstheme="minorHAnsi"/>
        </w:rPr>
        <w:t xml:space="preserve"> Sędziego </w:t>
      </w:r>
      <w:r w:rsidR="00716320" w:rsidRPr="00D74EF0">
        <w:rPr>
          <w:rFonts w:cstheme="minorHAnsi"/>
        </w:rPr>
        <w:t xml:space="preserve">Głównego stanowiący </w:t>
      </w:r>
      <w:r w:rsidR="00790983" w:rsidRPr="00D74EF0">
        <w:rPr>
          <w:rFonts w:cstheme="minorHAnsi"/>
        </w:rPr>
        <w:t xml:space="preserve">zał. nr 2 </w:t>
      </w:r>
      <w:r w:rsidR="009F6765" w:rsidRPr="00D74EF0">
        <w:rPr>
          <w:rFonts w:cstheme="minorHAnsi"/>
        </w:rPr>
        <w:t xml:space="preserve">do </w:t>
      </w:r>
      <w:r w:rsidR="00790983" w:rsidRPr="00D74EF0">
        <w:rPr>
          <w:rFonts w:cstheme="minorHAnsi"/>
        </w:rPr>
        <w:t>niniejszych przepisów</w:t>
      </w:r>
      <w:r w:rsidR="009F6765" w:rsidRPr="00D74EF0">
        <w:rPr>
          <w:rFonts w:cstheme="minorHAnsi"/>
        </w:rPr>
        <w:t>.</w:t>
      </w:r>
    </w:p>
    <w:p w14:paraId="023C0D1F" w14:textId="77777777" w:rsidR="00CE05E9" w:rsidRPr="00445A1D" w:rsidRDefault="00CE05E9" w:rsidP="00CE05E9">
      <w:pPr>
        <w:ind w:left="1983"/>
        <w:rPr>
          <w:rFonts w:cstheme="minorHAnsi"/>
          <w:lang w:val="pl-PL"/>
        </w:rPr>
      </w:pPr>
    </w:p>
    <w:p w14:paraId="54D0188E" w14:textId="77777777" w:rsidR="00CE05E9" w:rsidRPr="00445A1D" w:rsidRDefault="00CE05E9" w:rsidP="00CE05E9">
      <w:pPr>
        <w:jc w:val="both"/>
        <w:rPr>
          <w:rFonts w:cstheme="minorHAnsi"/>
          <w:lang w:val="pl-PL"/>
        </w:rPr>
      </w:pPr>
    </w:p>
    <w:p w14:paraId="4E4AE591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2A55BE53" w14:textId="2048EC6B" w:rsidR="00790983" w:rsidRPr="00D74EF0" w:rsidRDefault="00790983" w:rsidP="00D74EF0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D74EF0">
        <w:rPr>
          <w:rFonts w:cstheme="minorHAnsi"/>
          <w:b/>
        </w:rPr>
        <w:t xml:space="preserve">ZASADY OCENIANIA </w:t>
      </w:r>
      <w:r w:rsidR="00FF7C72" w:rsidRPr="00D74EF0">
        <w:rPr>
          <w:rFonts w:cstheme="minorHAnsi"/>
          <w:b/>
        </w:rPr>
        <w:t>PAR TANECZNYCH</w:t>
      </w:r>
    </w:p>
    <w:p w14:paraId="3673370B" w14:textId="389F98F4" w:rsidR="00B267EE" w:rsidRDefault="00B267EE" w:rsidP="00D74EF0">
      <w:pPr>
        <w:pStyle w:val="Teksttreci0"/>
        <w:numPr>
          <w:ilvl w:val="1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Zasady oceniania</w:t>
      </w:r>
      <w:r w:rsidR="00CD2822">
        <w:rPr>
          <w:rFonts w:asciiTheme="minorHAnsi" w:hAnsiTheme="minorHAnsi" w:cstheme="minorHAnsi"/>
          <w:sz w:val="24"/>
          <w:szCs w:val="24"/>
          <w:lang w:val="pl-PL"/>
        </w:rPr>
        <w:t xml:space="preserve"> par kl. F,E,D,C,B,A, OPEN, zawodowcy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D136002" w14:textId="77777777" w:rsidR="00326381" w:rsidRPr="00CE1086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B5723B6" w14:textId="36BA5692" w:rsidR="005A2197" w:rsidRPr="00CE1086" w:rsidRDefault="005A2197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rundach przedfinałowych sędziowie turnieju za p</w:t>
      </w:r>
      <w:r w:rsidR="00EA0184">
        <w:rPr>
          <w:rFonts w:asciiTheme="minorHAnsi" w:hAnsiTheme="minorHAnsi" w:cstheme="minorHAnsi"/>
          <w:sz w:val="24"/>
          <w:szCs w:val="24"/>
          <w:lang w:val="pl-PL"/>
        </w:rPr>
        <w:t xml:space="preserve">omocą symbolu „X” typują pary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taneczne do następnej rundy. Do dalszej rundy przechodzą pary z największą ilością typowań. Ilość typowań „X” od poszczególnych sędziów w każdym tańcu musi być równa ilości par, które mają uczestniczyć w następnej rundzie</w:t>
      </w:r>
    </w:p>
    <w:p w14:paraId="0901E80B" w14:textId="77777777" w:rsidR="003C6881" w:rsidRPr="00CE1086" w:rsidRDefault="003C688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rundach przedfinałowych ocenianie jest niejawne tzn. bez podawania ocen do wiadomości publiczności.</w:t>
      </w:r>
    </w:p>
    <w:p w14:paraId="292FA944" w14:textId="77777777" w:rsidR="00191329" w:rsidRPr="00CE1086" w:rsidRDefault="00191329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W rundzie finałowej obowiązuje ocenianie przez typowanie par tanecznych na miejsca w    każdym tańcu.</w:t>
      </w:r>
    </w:p>
    <w:p w14:paraId="247D632E" w14:textId="77777777" w:rsidR="00D006E0" w:rsidRPr="00CE1086" w:rsidRDefault="00D006E0" w:rsidP="00326381">
      <w:pPr>
        <w:pStyle w:val="Teksttreci0"/>
        <w:shd w:val="clear" w:color="auto" w:fill="auto"/>
        <w:spacing w:before="0" w:line="240" w:lineRule="auto"/>
        <w:ind w:left="1004"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952AE81" w14:textId="68BAFBB0" w:rsidR="00191329" w:rsidRPr="00CE1086" w:rsidRDefault="00191329" w:rsidP="00D74EF0">
      <w:pPr>
        <w:pStyle w:val="Akapitzlist"/>
        <w:numPr>
          <w:ilvl w:val="2"/>
          <w:numId w:val="15"/>
        </w:numPr>
        <w:jc w:val="both"/>
        <w:rPr>
          <w:rFonts w:eastAsia="Times New Roman" w:cstheme="minorHAnsi"/>
        </w:rPr>
      </w:pPr>
      <w:r w:rsidRPr="00CE1086">
        <w:rPr>
          <w:rFonts w:eastAsia="Times New Roman" w:cstheme="minorHAnsi"/>
        </w:rPr>
        <w:t xml:space="preserve">W rundach finałowych  obowiązuje ocenianie niejawne. Począwszy od kl. B </w:t>
      </w:r>
      <w:r w:rsidR="00D006E0" w:rsidRPr="00CE1086">
        <w:rPr>
          <w:rFonts w:eastAsia="Times New Roman" w:cstheme="minorHAnsi"/>
        </w:rPr>
        <w:t xml:space="preserve"> oraz kat. OPEN Juniorów Starszych , </w:t>
      </w:r>
      <w:r w:rsidRPr="00CE1086">
        <w:rPr>
          <w:rFonts w:eastAsia="Times New Roman" w:cstheme="minorHAnsi"/>
        </w:rPr>
        <w:t>Sędzia Główny może zdecydować o  jawności ocen.</w:t>
      </w:r>
    </w:p>
    <w:p w14:paraId="73FD800C" w14:textId="77777777" w:rsidR="00D006E0" w:rsidRPr="00CE1086" w:rsidRDefault="00D006E0" w:rsidP="003A457F">
      <w:pPr>
        <w:pStyle w:val="Akapitzlist"/>
        <w:numPr>
          <w:ilvl w:val="0"/>
          <w:numId w:val="0"/>
        </w:numPr>
        <w:ind w:left="1004"/>
        <w:jc w:val="both"/>
        <w:rPr>
          <w:rFonts w:eastAsia="Times New Roman" w:cstheme="minorHAnsi"/>
        </w:rPr>
      </w:pPr>
    </w:p>
    <w:p w14:paraId="5F264FDB" w14:textId="77777777" w:rsidR="00D006E0" w:rsidRPr="00CE1086" w:rsidRDefault="00D006E0" w:rsidP="00D74EF0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</w:rPr>
      </w:pPr>
      <w:r w:rsidRPr="00CE1086">
        <w:rPr>
          <w:rFonts w:eastAsia="Times New Roman" w:cstheme="minorHAnsi"/>
        </w:rPr>
        <w:lastRenderedPageBreak/>
        <w:t xml:space="preserve"> Zasady oceniania par kl. H, G</w:t>
      </w:r>
    </w:p>
    <w:p w14:paraId="5BD27C5E" w14:textId="5D508E3F" w:rsidR="00F129C1" w:rsidRPr="00CE1086" w:rsidRDefault="00F129C1" w:rsidP="00D74EF0">
      <w:pPr>
        <w:pStyle w:val="Teksttreci0"/>
        <w:numPr>
          <w:ilvl w:val="2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Zasady oceniania par H,G ujęte są w SYSTEMIE</w:t>
      </w:r>
      <w:r w:rsidR="00BE7E12">
        <w:rPr>
          <w:rFonts w:asciiTheme="minorHAnsi" w:hAnsiTheme="minorHAnsi" w:cstheme="minorHAnsi"/>
          <w:sz w:val="24"/>
          <w:szCs w:val="24"/>
          <w:lang w:val="pl-PL"/>
        </w:rPr>
        <w:t xml:space="preserve"> PREMIUM Przepisów STT PTT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 w pkt. 1.10</w:t>
      </w:r>
    </w:p>
    <w:p w14:paraId="34FA0CFF" w14:textId="77777777" w:rsidR="00CE723C" w:rsidRPr="00326381" w:rsidRDefault="00F129C1" w:rsidP="00D74EF0">
      <w:pPr>
        <w:pStyle w:val="Teksttreci0"/>
        <w:numPr>
          <w:ilvl w:val="1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Zasady oceniania par przekraczających dozwolony repertuar</w:t>
      </w:r>
      <w:r w:rsidR="00CE723C" w:rsidRPr="00CE1086">
        <w:rPr>
          <w:rFonts w:cstheme="minorHAnsi"/>
          <w:lang w:val="pl-PL"/>
        </w:rPr>
        <w:t xml:space="preserve"> </w:t>
      </w:r>
    </w:p>
    <w:p w14:paraId="77D16D39" w14:textId="77777777" w:rsidR="00326381" w:rsidRPr="00CE1086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85814B3" w14:textId="77777777" w:rsidR="00F129C1" w:rsidRPr="00CE1086" w:rsidRDefault="00F129C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cstheme="minorHAnsi"/>
          <w:lang w:val="pl-PL"/>
        </w:rPr>
        <w:t xml:space="preserve">Zasady oceniania par przekraczających dozwolony repertuar ujęte </w:t>
      </w:r>
      <w:r w:rsidR="00386305" w:rsidRPr="00CE1086">
        <w:rPr>
          <w:rFonts w:cstheme="minorHAnsi"/>
          <w:lang w:val="pl-PL"/>
        </w:rPr>
        <w:t xml:space="preserve">są w regulaminach rywalizacji </w:t>
      </w:r>
      <w:r w:rsidRPr="00CE1086">
        <w:rPr>
          <w:rFonts w:cstheme="minorHAnsi"/>
          <w:lang w:val="pl-PL"/>
        </w:rPr>
        <w:t xml:space="preserve"> STT PTT, </w:t>
      </w:r>
    </w:p>
    <w:p w14:paraId="261EED92" w14:textId="77777777" w:rsidR="00386305" w:rsidRPr="00CE1086" w:rsidRDefault="00F2746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Regulaminie Rywalizacji Amatorskiej pkt.6.2</w:t>
      </w:r>
    </w:p>
    <w:p w14:paraId="0B8CCC04" w14:textId="77777777" w:rsidR="006073C6" w:rsidRDefault="00F268E4" w:rsidP="00D74EF0">
      <w:pPr>
        <w:pStyle w:val="Teksttreci0"/>
        <w:numPr>
          <w:ilvl w:val="0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26381">
        <w:rPr>
          <w:rFonts w:asciiTheme="minorHAnsi" w:hAnsiTheme="minorHAnsi" w:cstheme="minorHAnsi"/>
          <w:b/>
          <w:sz w:val="24"/>
          <w:szCs w:val="24"/>
          <w:lang w:val="pl-PL"/>
        </w:rPr>
        <w:t>ZASADY WYNAGRADZANIA SĘDZIÓW</w:t>
      </w:r>
    </w:p>
    <w:p w14:paraId="337B5DFE" w14:textId="77777777" w:rsidR="00326381" w:rsidRPr="00326381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ED19704" w14:textId="77777777" w:rsidR="00F268E4" w:rsidRPr="00CE1086" w:rsidRDefault="00F268E4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Zasady wynagradzania sędziów  </w:t>
      </w:r>
      <w:r w:rsidR="004A52B4" w:rsidRPr="00CE1086">
        <w:rPr>
          <w:rFonts w:asciiTheme="minorHAnsi" w:hAnsiTheme="minorHAnsi" w:cstheme="minorHAnsi"/>
          <w:sz w:val="24"/>
          <w:szCs w:val="24"/>
          <w:lang w:val="pl-PL"/>
        </w:rPr>
        <w:t>proponuje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organizator turnieju i podaje w zaproszeniu na turniej wraz z 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jego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regula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minem</w:t>
      </w:r>
      <w:r w:rsidR="004A52B4" w:rsidRPr="00CE108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99B41B4" w14:textId="77777777" w:rsidR="001B0190" w:rsidRDefault="001B0190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Propozycja powinna zawierać następujące informacje:</w:t>
      </w:r>
    </w:p>
    <w:p w14:paraId="04347AA6" w14:textId="77777777" w:rsidR="00326381" w:rsidRPr="00CE1086" w:rsidRDefault="00326381" w:rsidP="00326381">
      <w:pPr>
        <w:pStyle w:val="Teksttreci0"/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C51E720" w14:textId="590C48C9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ysokość wynagrodzenia</w:t>
      </w:r>
    </w:p>
    <w:p w14:paraId="1D1CB901" w14:textId="12D2F6A4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ysokość zwrotu kosztów podróży</w:t>
      </w:r>
    </w:p>
    <w:p w14:paraId="71F210EF" w14:textId="15362FCA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posób rozliczenia księgowego</w:t>
      </w:r>
    </w:p>
    <w:p w14:paraId="6E809C27" w14:textId="1683E9D1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ormę i termin płatności</w:t>
      </w:r>
    </w:p>
    <w:p w14:paraId="56F383C5" w14:textId="6CDBE727" w:rsidR="001C0888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nformację o ewentualnych noclegach</w:t>
      </w:r>
    </w:p>
    <w:p w14:paraId="5713034B" w14:textId="77777777" w:rsidR="00326381" w:rsidRPr="00CE1086" w:rsidRDefault="00326381" w:rsidP="00326381">
      <w:pPr>
        <w:pStyle w:val="Teksttreci0"/>
        <w:spacing w:before="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722F36" w14:textId="77777777" w:rsidR="00F268E4" w:rsidRPr="00CE1086" w:rsidRDefault="001C0888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Akceptacja warunków musi mieć formę pisemną</w:t>
      </w:r>
    </w:p>
    <w:p w14:paraId="2A89F1BA" w14:textId="77777777" w:rsidR="00F268E4" w:rsidRPr="00CE1086" w:rsidRDefault="00F268E4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Sędzia Główny </w:t>
      </w:r>
      <w:r w:rsidR="001C0888" w:rsidRPr="00CE1086">
        <w:rPr>
          <w:rFonts w:asciiTheme="minorHAnsi" w:hAnsiTheme="minorHAnsi" w:cstheme="minorHAnsi"/>
          <w:sz w:val="24"/>
          <w:szCs w:val="24"/>
          <w:lang w:val="pl-PL"/>
        </w:rPr>
        <w:t>otrzymuje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wynagrodzenie podwyższone o 20%.</w:t>
      </w:r>
    </w:p>
    <w:p w14:paraId="090B2E83" w14:textId="77777777" w:rsidR="004F2BCD" w:rsidRPr="00326381" w:rsidRDefault="004F2BCD" w:rsidP="00D74EF0">
      <w:pPr>
        <w:pStyle w:val="Teksttreci0"/>
        <w:numPr>
          <w:ilvl w:val="0"/>
          <w:numId w:val="15"/>
        </w:numPr>
        <w:spacing w:before="240"/>
        <w:jc w:val="both"/>
        <w:rPr>
          <w:rFonts w:cstheme="minorHAnsi"/>
          <w:b/>
          <w:lang w:val="pl-PL"/>
        </w:rPr>
      </w:pPr>
      <w:r w:rsidRPr="00326381">
        <w:rPr>
          <w:rFonts w:cstheme="minorHAnsi"/>
          <w:b/>
          <w:bCs/>
          <w:lang w:val="pl-PL"/>
        </w:rPr>
        <w:t xml:space="preserve"> PROTESTY I ZAŻALENIA. </w:t>
      </w:r>
    </w:p>
    <w:p w14:paraId="0D040513" w14:textId="77777777" w:rsidR="004F2BCD" w:rsidRPr="00CE1086" w:rsidRDefault="004F2BCD" w:rsidP="003A457F">
      <w:pPr>
        <w:pStyle w:val="Teksttreci0"/>
        <w:spacing w:before="240"/>
        <w:ind w:left="644" w:firstLine="0"/>
        <w:jc w:val="both"/>
        <w:rPr>
          <w:rFonts w:cstheme="minorHAnsi"/>
          <w:lang w:val="pl-PL"/>
        </w:rPr>
      </w:pPr>
      <w:r w:rsidRPr="00CE1086">
        <w:rPr>
          <w:rFonts w:cstheme="minorHAnsi"/>
          <w:bCs/>
          <w:lang w:val="pl-PL"/>
        </w:rPr>
        <w:t xml:space="preserve">Protesty do Sędziego Głównego </w:t>
      </w:r>
    </w:p>
    <w:p w14:paraId="6E436731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Przedmiotem protestu mogą być sprawy dotyczące sposobu przeprowadzenia i przebiegu turnieju (zgodność z obowiązującymi przepisami PTT). </w:t>
      </w:r>
    </w:p>
    <w:p w14:paraId="2ADAB2F8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Prawo zgłaszania protestu przysługuje tancerzom, startującym w turnieju, ich trenerom lub prawnym opiekunom, sędziom. </w:t>
      </w:r>
    </w:p>
    <w:p w14:paraId="2310AACA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Protest wyłącznie w formie pisemnej, przyjmowany jest bezpośrednio przez Sędziego Głównego wraz z dowodem wniesienia opłaty od rozpatrzenia protestu (w wysokości określonej cennikiem PTT). Opłatę od rozpatrzenia wniosku przyjmuje w imieniu ZG PTT organizator turnieju i przekazuje ją na konto ZG PTT w terminie 7 dni. </w:t>
      </w:r>
    </w:p>
    <w:p w14:paraId="5174C0ED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 Protest złożony u Sędziego Głównego musi być rozpatrzony niezwłocznie po jego wniesieniu, a w sprawach bardziej zawiłych w ciągu 1 godziny po zakończeniu turnieju.</w:t>
      </w:r>
    </w:p>
    <w:p w14:paraId="071A311F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 Decyzję dotyczącą sposobu rozstrzygnięcia protestu podejmuje Sędzia Główny, pisemnie zawiadamiając o zajętym stanowisku stronę wnoszącą protest. </w:t>
      </w:r>
    </w:p>
    <w:p w14:paraId="12DB30C1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Dokumentację dotyczącą protestu oraz sposobu jego rozstrzygnięcia Sędzia Główny przesyła </w:t>
      </w:r>
      <w:r w:rsidRPr="00CE1086">
        <w:rPr>
          <w:rFonts w:cstheme="minorHAnsi"/>
          <w:sz w:val="24"/>
          <w:szCs w:val="24"/>
          <w:lang w:val="pl-PL"/>
        </w:rPr>
        <w:lastRenderedPageBreak/>
        <w:t xml:space="preserve">w ciągu 7 dni do Komisji Dyscyplinarnej ds. Rywalizacji Tanecznej PTT, dokonując także wpisu informacji dotyczącej złożonego protestu do sprawozdania Sędziego Głównego. </w:t>
      </w:r>
    </w:p>
    <w:p w14:paraId="7DEA2251" w14:textId="77777777" w:rsidR="00EC6D4E" w:rsidRPr="00CE1086" w:rsidRDefault="00EC6D4E" w:rsidP="003A457F">
      <w:pPr>
        <w:pStyle w:val="Teksttreci0"/>
        <w:spacing w:before="240"/>
        <w:ind w:left="360" w:firstLine="0"/>
        <w:jc w:val="both"/>
        <w:rPr>
          <w:rFonts w:cstheme="minorHAnsi"/>
          <w:sz w:val="32"/>
          <w:szCs w:val="32"/>
          <w:lang w:val="pl-PL"/>
        </w:rPr>
      </w:pPr>
    </w:p>
    <w:p w14:paraId="1A338533" w14:textId="77777777" w:rsidR="005E778C" w:rsidRPr="00CE1086" w:rsidRDefault="00EC6D4E" w:rsidP="003A457F">
      <w:pPr>
        <w:pStyle w:val="Teksttreci0"/>
        <w:spacing w:before="240"/>
        <w:ind w:left="360" w:firstLine="0"/>
        <w:jc w:val="both"/>
        <w:rPr>
          <w:rFonts w:cstheme="minorHAnsi"/>
          <w:b/>
          <w:sz w:val="32"/>
          <w:szCs w:val="32"/>
          <w:lang w:val="pl-PL"/>
        </w:rPr>
      </w:pPr>
      <w:r w:rsidRPr="00CE1086">
        <w:rPr>
          <w:rFonts w:cstheme="minorHAnsi"/>
          <w:b/>
          <w:sz w:val="32"/>
          <w:szCs w:val="32"/>
          <w:lang w:val="pl-PL"/>
        </w:rPr>
        <w:t xml:space="preserve">Rozdział II </w:t>
      </w:r>
    </w:p>
    <w:p w14:paraId="4589AE19" w14:textId="77777777" w:rsidR="00EC6D4E" w:rsidRPr="00326381" w:rsidRDefault="005677B7" w:rsidP="00326381">
      <w:pPr>
        <w:pStyle w:val="Teksttreci0"/>
        <w:spacing w:before="240"/>
        <w:ind w:left="360" w:firstLine="0"/>
        <w:jc w:val="both"/>
        <w:rPr>
          <w:rFonts w:cstheme="minorHAnsi"/>
          <w:b/>
          <w:i/>
          <w:sz w:val="32"/>
          <w:szCs w:val="32"/>
          <w:lang w:val="pl-PL"/>
        </w:rPr>
      </w:pPr>
      <w:r w:rsidRPr="00326381">
        <w:rPr>
          <w:rFonts w:cstheme="minorHAnsi"/>
          <w:b/>
          <w:i/>
          <w:sz w:val="32"/>
          <w:szCs w:val="32"/>
          <w:lang w:val="pl-PL"/>
        </w:rPr>
        <w:t xml:space="preserve">REGULAMIN </w:t>
      </w:r>
      <w:r w:rsidR="005829BA" w:rsidRPr="00326381">
        <w:rPr>
          <w:rFonts w:cstheme="minorHAnsi"/>
          <w:b/>
          <w:i/>
          <w:sz w:val="32"/>
          <w:szCs w:val="32"/>
          <w:lang w:val="pl-PL"/>
        </w:rPr>
        <w:t>U</w:t>
      </w:r>
      <w:r w:rsidRPr="00326381">
        <w:rPr>
          <w:rFonts w:cstheme="minorHAnsi"/>
          <w:b/>
          <w:i/>
          <w:sz w:val="32"/>
          <w:szCs w:val="32"/>
          <w:lang w:val="pl-PL"/>
        </w:rPr>
        <w:t>ZYSKIWANIA</w:t>
      </w:r>
      <w:r w:rsidR="00EB1938" w:rsidRPr="00326381">
        <w:rPr>
          <w:rFonts w:cstheme="minorHAnsi"/>
          <w:b/>
          <w:i/>
          <w:sz w:val="32"/>
          <w:szCs w:val="32"/>
          <w:lang w:val="pl-PL"/>
        </w:rPr>
        <w:t xml:space="preserve"> UPRAWNIEŃ</w:t>
      </w:r>
      <w:r w:rsidR="00326381" w:rsidRPr="00326381">
        <w:rPr>
          <w:rFonts w:cstheme="minorHAnsi"/>
          <w:b/>
          <w:i/>
          <w:sz w:val="32"/>
          <w:szCs w:val="32"/>
          <w:lang w:val="pl-PL"/>
        </w:rPr>
        <w:t xml:space="preserve"> SĘDZIEGO STT PTT</w:t>
      </w:r>
      <w:r w:rsidRPr="00326381">
        <w:rPr>
          <w:rFonts w:cstheme="minorHAnsi"/>
          <w:b/>
          <w:i/>
          <w:sz w:val="32"/>
          <w:szCs w:val="32"/>
          <w:lang w:val="pl-PL"/>
        </w:rPr>
        <w:t xml:space="preserve">                         </w:t>
      </w:r>
      <w:r w:rsidR="00EB1938" w:rsidRPr="00326381">
        <w:rPr>
          <w:rFonts w:cstheme="minorHAnsi"/>
          <w:b/>
          <w:i/>
          <w:sz w:val="32"/>
          <w:szCs w:val="32"/>
          <w:lang w:val="pl-PL"/>
        </w:rPr>
        <w:t xml:space="preserve"> </w:t>
      </w:r>
      <w:r w:rsidR="00326381" w:rsidRPr="00326381">
        <w:rPr>
          <w:rFonts w:cstheme="minorHAnsi"/>
          <w:b/>
          <w:i/>
          <w:sz w:val="32"/>
          <w:szCs w:val="32"/>
          <w:lang w:val="pl-PL"/>
        </w:rPr>
        <w:t xml:space="preserve">   </w:t>
      </w:r>
    </w:p>
    <w:p w14:paraId="4DE8D43E" w14:textId="77777777" w:rsidR="00EB1938" w:rsidRPr="00CE1086" w:rsidRDefault="00EB1938" w:rsidP="003A457F">
      <w:pPr>
        <w:pStyle w:val="Teksttreci0"/>
        <w:spacing w:before="240"/>
        <w:ind w:left="360" w:firstLine="0"/>
        <w:jc w:val="both"/>
        <w:rPr>
          <w:rFonts w:cstheme="minorHAnsi"/>
          <w:sz w:val="32"/>
          <w:szCs w:val="32"/>
          <w:lang w:val="pl-PL"/>
        </w:rPr>
      </w:pPr>
    </w:p>
    <w:p w14:paraId="78231C39" w14:textId="77777777" w:rsidR="005677B7" w:rsidRPr="00326381" w:rsidRDefault="005677B7" w:rsidP="004B5D3B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POSTANOWIENIA OGÓLNE</w:t>
      </w:r>
    </w:p>
    <w:p w14:paraId="75FE9E68" w14:textId="77777777" w:rsidR="00326381" w:rsidRPr="00CE1086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440FE49B" w14:textId="77777777" w:rsidR="005677B7" w:rsidRPr="00CE1086" w:rsidRDefault="005677B7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Regulamin określa </w:t>
      </w:r>
      <w:r w:rsidR="00FB5895" w:rsidRPr="00CE1086">
        <w:rPr>
          <w:rFonts w:cstheme="minorHAnsi"/>
          <w:sz w:val="24"/>
          <w:szCs w:val="24"/>
          <w:lang w:val="pl-PL"/>
        </w:rPr>
        <w:t>wymagania stawiane kandydatom i sędziom oraz</w:t>
      </w:r>
      <w:r w:rsidR="00821FF6" w:rsidRPr="00CE1086">
        <w:rPr>
          <w:rFonts w:cstheme="minorHAnsi"/>
          <w:sz w:val="24"/>
          <w:szCs w:val="24"/>
          <w:lang w:val="pl-PL"/>
        </w:rPr>
        <w:t xml:space="preserve"> </w:t>
      </w:r>
      <w:r w:rsidR="00CE1086">
        <w:rPr>
          <w:rFonts w:cstheme="minorHAnsi"/>
          <w:sz w:val="24"/>
          <w:szCs w:val="24"/>
          <w:lang w:val="pl-PL"/>
        </w:rPr>
        <w:t xml:space="preserve">procedurę uzyskania </w:t>
      </w:r>
      <w:r w:rsidR="00FB5895" w:rsidRPr="00CE1086">
        <w:rPr>
          <w:rFonts w:cstheme="minorHAnsi"/>
          <w:sz w:val="24"/>
          <w:szCs w:val="24"/>
          <w:lang w:val="pl-PL"/>
        </w:rPr>
        <w:t>uprawnień sędziego STT PTT</w:t>
      </w:r>
      <w:r w:rsidRPr="00CE1086">
        <w:rPr>
          <w:rFonts w:cstheme="minorHAnsi"/>
          <w:sz w:val="24"/>
          <w:szCs w:val="24"/>
          <w:lang w:val="pl-PL"/>
        </w:rPr>
        <w:t xml:space="preserve"> </w:t>
      </w:r>
    </w:p>
    <w:p w14:paraId="30C1ECA5" w14:textId="3B862D43" w:rsidR="00757DCC" w:rsidRPr="00FF0434" w:rsidRDefault="00FF0434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color w:val="00B050"/>
          <w:sz w:val="24"/>
          <w:szCs w:val="24"/>
          <w:lang w:val="pl-PL"/>
        </w:rPr>
      </w:pPr>
      <w:r w:rsidRPr="00FF0434">
        <w:rPr>
          <w:color w:val="00B050"/>
          <w:lang w:val="pl-PL"/>
        </w:rPr>
        <w:t xml:space="preserve">Uprawnienia sędziowskie można uzyskać w trybie zwykłym, nadzwyczajnym lub w przypadku osoby posiadającej obywatelstwo zagraniczne poprzez nostryfikacje uprawnień innej zagranicznej organizacji tanecznej </w:t>
      </w:r>
    </w:p>
    <w:p w14:paraId="1AA043B8" w14:textId="77777777" w:rsidR="00A948D2" w:rsidRDefault="00464CF3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Uprawnienia uzyskiwane są w </w:t>
      </w:r>
      <w:r w:rsidR="00862DCA" w:rsidRPr="00CE1086">
        <w:rPr>
          <w:rFonts w:cstheme="minorHAnsi"/>
          <w:sz w:val="24"/>
          <w:szCs w:val="24"/>
          <w:lang w:val="pl-PL"/>
        </w:rPr>
        <w:t>kategoriach</w:t>
      </w:r>
      <w:r w:rsidRPr="00CE1086">
        <w:rPr>
          <w:rFonts w:cstheme="minorHAnsi"/>
          <w:sz w:val="24"/>
          <w:szCs w:val="24"/>
          <w:lang w:val="pl-PL"/>
        </w:rPr>
        <w:t>:</w:t>
      </w:r>
    </w:p>
    <w:p w14:paraId="1152B227" w14:textId="77777777" w:rsidR="00326381" w:rsidRPr="00CE1086" w:rsidRDefault="00326381" w:rsidP="00326381">
      <w:pPr>
        <w:pStyle w:val="Teksttreci0"/>
        <w:spacing w:before="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2C894083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Kandydat-stażysta</w:t>
      </w:r>
    </w:p>
    <w:p w14:paraId="287C99DD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Sędzia kategorii III</w:t>
      </w:r>
    </w:p>
    <w:p w14:paraId="4F277692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Sędzia kategorii II</w:t>
      </w:r>
    </w:p>
    <w:p w14:paraId="37FC9D3A" w14:textId="77777777" w:rsidR="00AA0569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Sędzia kategorii </w:t>
      </w:r>
      <w:r w:rsidR="004771E4" w:rsidRPr="00CE1086">
        <w:rPr>
          <w:rFonts w:cstheme="minorHAnsi"/>
          <w:sz w:val="24"/>
          <w:szCs w:val="24"/>
          <w:lang w:val="pl-PL"/>
        </w:rPr>
        <w:t>I</w:t>
      </w:r>
    </w:p>
    <w:p w14:paraId="712879E8" w14:textId="77777777" w:rsidR="0067440B" w:rsidRPr="00CE1086" w:rsidRDefault="00F956E2" w:rsidP="004B5D3B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326381">
        <w:rPr>
          <w:rFonts w:cstheme="minorHAnsi"/>
          <w:b/>
          <w:lang w:val="pl-PL"/>
        </w:rPr>
        <w:t>TRYB ZWYKŁY I NADZWYCZAJNY</w:t>
      </w:r>
      <w:r>
        <w:rPr>
          <w:rFonts w:cstheme="minorHAnsi"/>
          <w:lang w:val="pl-PL"/>
        </w:rPr>
        <w:t>-</w:t>
      </w:r>
      <w:r w:rsidRPr="00F956E2">
        <w:rPr>
          <w:rFonts w:cstheme="minorHAnsi"/>
          <w:lang w:val="pl-PL"/>
        </w:rPr>
        <w:t xml:space="preserve"> </w:t>
      </w:r>
      <w:r w:rsidRPr="00CE1086">
        <w:rPr>
          <w:rFonts w:cstheme="minorHAnsi"/>
          <w:lang w:val="pl-PL"/>
        </w:rPr>
        <w:t>wymagania podstawowe</w:t>
      </w:r>
    </w:p>
    <w:p w14:paraId="38D9B031" w14:textId="77777777" w:rsidR="00A948D2" w:rsidRPr="00CE1086" w:rsidRDefault="000769A6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  <w:lang w:val="pl-PL"/>
        </w:rPr>
      </w:pPr>
      <w:r>
        <w:rPr>
          <w:rFonts w:ascii="Times New Roman" w:eastAsia="Times New Roman" w:hAnsi="Times New Roman" w:cstheme="minorHAnsi"/>
          <w:lang w:val="pl-PL"/>
        </w:rPr>
        <w:t>Ubiegającym się o uprawnienia sędziego</w:t>
      </w:r>
      <w:r w:rsidR="0067440B" w:rsidRPr="00CE1086">
        <w:rPr>
          <w:rFonts w:ascii="Times New Roman" w:eastAsia="Times New Roman" w:hAnsi="Times New Roman" w:cstheme="minorHAnsi"/>
          <w:lang w:val="pl-PL"/>
        </w:rPr>
        <w:t xml:space="preserve"> STT PTT może być</w:t>
      </w:r>
      <w:r w:rsidR="00FB5895" w:rsidRPr="00CE1086">
        <w:rPr>
          <w:rFonts w:ascii="Times New Roman" w:eastAsia="Times New Roman" w:hAnsi="Times New Roman" w:cstheme="minorHAnsi"/>
          <w:lang w:val="pl-PL"/>
        </w:rPr>
        <w:t xml:space="preserve"> członek zwyczajny Polskiego Towarzystwa Tanecznego, który ukończył 21 lat, posiada zdany egzamin dojrzałości oraz klasę taneczną S w co najmniej jednym stylu tanecznym</w:t>
      </w:r>
      <w:r w:rsidR="00B86EA2" w:rsidRPr="00CE1086">
        <w:rPr>
          <w:rFonts w:ascii="Times New Roman" w:eastAsia="Times New Roman" w:hAnsi="Times New Roman" w:cstheme="minorHAnsi"/>
          <w:lang w:val="pl-PL"/>
        </w:rPr>
        <w:t>.</w:t>
      </w:r>
      <w:r w:rsidR="00A948D2" w:rsidRPr="00CE1086">
        <w:rPr>
          <w:rFonts w:ascii="Times New Roman" w:eastAsia="Times New Roman" w:hAnsi="Times New Roman" w:cstheme="minorHAnsi"/>
          <w:lang w:val="pl-PL"/>
        </w:rPr>
        <w:t xml:space="preserve"> </w:t>
      </w:r>
    </w:p>
    <w:p w14:paraId="12492BD5" w14:textId="77777777" w:rsidR="00464CF3" w:rsidRPr="00CE1086" w:rsidRDefault="000769A6" w:rsidP="004B5D3B">
      <w:pPr>
        <w:widowControl w:val="0"/>
        <w:numPr>
          <w:ilvl w:val="0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 w:rsidRPr="00326381">
        <w:rPr>
          <w:rFonts w:ascii="Times New Roman" w:eastAsia="Times New Roman" w:hAnsi="Times New Roman" w:cstheme="minorHAnsi"/>
          <w:b/>
          <w:lang w:val="pl-PL"/>
        </w:rPr>
        <w:t>TRYB ZWYKŁY</w:t>
      </w:r>
      <w:r>
        <w:rPr>
          <w:rFonts w:ascii="Times New Roman" w:eastAsia="Times New Roman" w:hAnsi="Times New Roman" w:cstheme="minorHAnsi"/>
          <w:lang w:val="pl-PL"/>
        </w:rPr>
        <w:t>-</w:t>
      </w:r>
      <w:r w:rsidRPr="00CE1086">
        <w:rPr>
          <w:rFonts w:ascii="Times New Roman" w:eastAsia="Times New Roman" w:hAnsi="Times New Roman" w:cstheme="minorHAnsi"/>
          <w:lang w:val="pl-PL"/>
        </w:rPr>
        <w:t xml:space="preserve"> wymagania szczegółowe </w:t>
      </w:r>
    </w:p>
    <w:p w14:paraId="1C2350AA" w14:textId="77777777" w:rsidR="0067440B" w:rsidRPr="00CE1086" w:rsidRDefault="000769A6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>
        <w:rPr>
          <w:rFonts w:ascii="Times New Roman" w:eastAsia="Times New Roman" w:hAnsi="Times New Roman" w:cstheme="minorHAnsi"/>
          <w:lang w:val="pl-PL"/>
        </w:rPr>
        <w:t>Kandydat/s</w:t>
      </w:r>
      <w:r w:rsidR="00CE1086" w:rsidRPr="00CE1086">
        <w:rPr>
          <w:rFonts w:ascii="Times New Roman" w:eastAsia="Times New Roman" w:hAnsi="Times New Roman" w:cstheme="minorHAnsi"/>
          <w:lang w:val="pl-PL"/>
        </w:rPr>
        <w:t>tażysta</w:t>
      </w:r>
    </w:p>
    <w:p w14:paraId="11DA4BC6" w14:textId="77777777" w:rsidR="002A3562" w:rsidRPr="00CE1086" w:rsidRDefault="002A3562" w:rsidP="004B5D3B">
      <w:pPr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 w:rsidRPr="00CE1086">
        <w:rPr>
          <w:rFonts w:ascii="Times New Roman" w:eastAsia="Times New Roman" w:hAnsi="Times New Roman" w:cstheme="minorHAnsi"/>
          <w:lang w:val="pl-PL"/>
        </w:rPr>
        <w:t xml:space="preserve">Złożenie pisemnego wniosku o wydanie indeksu </w:t>
      </w:r>
      <w:r w:rsidR="004D42AD" w:rsidRPr="00CE1086">
        <w:rPr>
          <w:rFonts w:ascii="Times New Roman" w:eastAsia="Times New Roman" w:hAnsi="Times New Roman" w:cstheme="minorHAnsi"/>
          <w:lang w:val="pl-PL"/>
        </w:rPr>
        <w:t xml:space="preserve">kandydata </w:t>
      </w:r>
      <w:r w:rsidRPr="00CE1086">
        <w:rPr>
          <w:rFonts w:ascii="Times New Roman" w:eastAsia="Times New Roman" w:hAnsi="Times New Roman" w:cstheme="minorHAnsi"/>
          <w:lang w:val="pl-PL"/>
        </w:rPr>
        <w:t>wraz dokumentami</w:t>
      </w:r>
    </w:p>
    <w:p w14:paraId="7E999F60" w14:textId="06B3F6C1" w:rsidR="00FB5895" w:rsidRPr="00CE1086" w:rsidRDefault="004A7B6A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skan</w:t>
      </w:r>
      <w:r w:rsidR="00FB5895"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14:paraId="66842BC5" w14:textId="045FAFB0" w:rsidR="002A3562" w:rsidRPr="00CE1086" w:rsidRDefault="00FB5895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zaświadczenie potwierdzające posiadanie klasy S</w:t>
      </w:r>
      <w:r w:rsidR="00D418ED">
        <w:rPr>
          <w:rFonts w:ascii="Times New Roman" w:eastAsia="Times New Roman" w:hAnsi="Times New Roman" w:cstheme="minorHAnsi"/>
        </w:rPr>
        <w:t xml:space="preserve"> –skan książeczki startowej PTT</w:t>
      </w:r>
    </w:p>
    <w:p w14:paraId="7790152E" w14:textId="77777777" w:rsidR="004D42AD" w:rsidRPr="00CE1086" w:rsidRDefault="00FB5895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skan świadectwa dojrzałości</w:t>
      </w:r>
      <w:r w:rsidR="004D42AD" w:rsidRPr="00CE1086">
        <w:rPr>
          <w:rFonts w:ascii="Times New Roman" w:eastAsia="Times New Roman" w:hAnsi="Times New Roman" w:cstheme="minorHAnsi"/>
        </w:rPr>
        <w:t xml:space="preserve"> </w:t>
      </w:r>
    </w:p>
    <w:p w14:paraId="6D898623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0"/>
        <w:jc w:val="both"/>
        <w:rPr>
          <w:rFonts w:ascii="Times New Roman" w:eastAsia="Times New Roman" w:hAnsi="Times New Roman" w:cstheme="minorHAnsi"/>
        </w:rPr>
      </w:pPr>
    </w:p>
    <w:p w14:paraId="4FEBD371" w14:textId="77777777" w:rsidR="000C5A3A" w:rsidRPr="00CE1086" w:rsidRDefault="00F23248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Wniesienie stosownej opłaty</w:t>
      </w:r>
      <w:r w:rsidR="009923AF">
        <w:rPr>
          <w:rFonts w:ascii="Times New Roman" w:eastAsia="Times New Roman" w:hAnsi="Times New Roman" w:cstheme="minorHAnsi"/>
        </w:rPr>
        <w:t xml:space="preserve"> </w:t>
      </w:r>
      <w:r w:rsidR="004D42AD" w:rsidRPr="00CE1086">
        <w:rPr>
          <w:rFonts w:ascii="Times New Roman" w:eastAsia="Times New Roman" w:hAnsi="Times New Roman" w:cstheme="minorHAnsi"/>
        </w:rPr>
        <w:t>wg cennika PTT</w:t>
      </w:r>
    </w:p>
    <w:p w14:paraId="251B7117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28CE4D6F" w14:textId="77777777" w:rsidR="004D42AD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Staż kandydacki  opisuje  Regulamin S</w:t>
      </w:r>
      <w:r w:rsidR="00717439" w:rsidRPr="00CE1086">
        <w:rPr>
          <w:rFonts w:ascii="Times New Roman" w:eastAsia="Times New Roman" w:hAnsi="Times New Roman" w:cstheme="minorHAnsi"/>
        </w:rPr>
        <w:t>tażu K</w:t>
      </w:r>
      <w:r w:rsidR="004D42AD" w:rsidRPr="00CE1086">
        <w:rPr>
          <w:rFonts w:ascii="Times New Roman" w:eastAsia="Times New Roman" w:hAnsi="Times New Roman" w:cstheme="minorHAnsi"/>
        </w:rPr>
        <w:t>andydackiego stanowi</w:t>
      </w:r>
      <w:r w:rsidRPr="00CE1086">
        <w:rPr>
          <w:rFonts w:ascii="Times New Roman" w:eastAsia="Times New Roman" w:hAnsi="Times New Roman" w:cstheme="minorHAnsi"/>
        </w:rPr>
        <w:t>ący załą</w:t>
      </w:r>
      <w:r w:rsidR="004D42AD" w:rsidRPr="00CE1086">
        <w:rPr>
          <w:rFonts w:ascii="Times New Roman" w:eastAsia="Times New Roman" w:hAnsi="Times New Roman" w:cstheme="minorHAnsi"/>
        </w:rPr>
        <w:t>cznik</w:t>
      </w:r>
      <w:r w:rsidRPr="00CE1086">
        <w:rPr>
          <w:rFonts w:ascii="Times New Roman" w:eastAsia="Times New Roman" w:hAnsi="Times New Roman" w:cstheme="minorHAnsi"/>
        </w:rPr>
        <w:t xml:space="preserve"> nr 3 do niniejszych przepisów</w:t>
      </w:r>
    </w:p>
    <w:p w14:paraId="0D7D5925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1CD18E4D" w14:textId="77777777" w:rsidR="0094653C" w:rsidRPr="00CE1086" w:rsidRDefault="000769A6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Sędzia kategorii III </w:t>
      </w:r>
    </w:p>
    <w:p w14:paraId="2E4CD9BE" w14:textId="77777777" w:rsidR="000E1694" w:rsidRPr="00CE1086" w:rsidRDefault="00711E22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 </w:t>
      </w:r>
    </w:p>
    <w:p w14:paraId="554A2996" w14:textId="77777777" w:rsidR="000769A6" w:rsidRDefault="000E1694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Kandydat uzyskuje uprawnienia sędziego kategorii III po</w:t>
      </w:r>
      <w:r w:rsidR="000769A6">
        <w:rPr>
          <w:rFonts w:ascii="Times New Roman" w:eastAsia="Times New Roman" w:hAnsi="Times New Roman" w:cstheme="minorHAnsi"/>
        </w:rPr>
        <w:t xml:space="preserve"> spełnieniu następujących wymagań:</w:t>
      </w:r>
    </w:p>
    <w:p w14:paraId="192A37FC" w14:textId="77777777" w:rsidR="002270B3" w:rsidRPr="00CE1086" w:rsidRDefault="002270B3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03B285E2" w14:textId="77777777" w:rsidR="000C5A3A" w:rsidRDefault="000C5A3A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</w:t>
      </w:r>
      <w:r w:rsidR="00711E22" w:rsidRPr="00CE1086">
        <w:rPr>
          <w:rFonts w:ascii="Times New Roman" w:eastAsia="Times New Roman" w:hAnsi="Times New Roman" w:cstheme="minorHAnsi"/>
        </w:rPr>
        <w:t>a</w:t>
      </w:r>
      <w:r w:rsidR="002270B3">
        <w:rPr>
          <w:rFonts w:ascii="Times New Roman" w:eastAsia="Times New Roman" w:hAnsi="Times New Roman" w:cstheme="minorHAnsi"/>
        </w:rPr>
        <w:t xml:space="preserve"> o uzyskanie kat III</w:t>
      </w:r>
    </w:p>
    <w:p w14:paraId="72C6DF94" w14:textId="77777777" w:rsidR="00717439" w:rsidRPr="009923AF" w:rsidRDefault="00711E22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9923AF">
        <w:rPr>
          <w:rFonts w:ascii="Times New Roman" w:eastAsia="Times New Roman" w:hAnsi="Times New Roman" w:cstheme="minorHAnsi"/>
        </w:rPr>
        <w:t>Z</w:t>
      </w:r>
      <w:r w:rsidR="00717439" w:rsidRPr="009923AF">
        <w:rPr>
          <w:rFonts w:ascii="Times New Roman" w:eastAsia="Times New Roman" w:hAnsi="Times New Roman" w:cstheme="minorHAnsi"/>
        </w:rPr>
        <w:t xml:space="preserve">danie egzaminu praktycznego i teoretycznego z zakresu </w:t>
      </w:r>
      <w:r w:rsidR="00C06C98" w:rsidRPr="009923AF">
        <w:rPr>
          <w:rFonts w:ascii="Times New Roman" w:eastAsia="Times New Roman" w:hAnsi="Times New Roman" w:cstheme="minorHAnsi"/>
        </w:rPr>
        <w:t>dla kategorii III</w:t>
      </w:r>
      <w:r w:rsidR="009923AF" w:rsidRPr="009923AF">
        <w:rPr>
          <w:rFonts w:ascii="Times New Roman" w:eastAsia="Times New Roman" w:hAnsi="Times New Roman" w:cstheme="minorHAnsi"/>
        </w:rPr>
        <w:t xml:space="preserve">. </w:t>
      </w:r>
      <w:r w:rsidR="009923AF" w:rsidRPr="009923AF">
        <w:rPr>
          <w:rFonts w:ascii="Times New Roman" w:eastAsia="Times New Roman" w:hAnsi="Times New Roman" w:cstheme="minorHAnsi"/>
          <w:u w:val="single"/>
        </w:rPr>
        <w:t>Z egzaminu z techniki tańców standardowych lub latynoamerykańskich zwolnieni są odpowiednio w stylach tanecznych dyplomowani nauczyciele tańca na poziomie co najmniej Associate (ISTD, IDTA lub innej honorowanej przez PTT organizacji).</w:t>
      </w:r>
    </w:p>
    <w:p w14:paraId="527C1E9C" w14:textId="77777777" w:rsidR="00711E22" w:rsidRPr="00CE1086" w:rsidRDefault="002270B3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Odbycie co najmniej 1 roku</w:t>
      </w:r>
      <w:r w:rsidR="00717439" w:rsidRPr="00CE1086">
        <w:rPr>
          <w:rFonts w:ascii="Times New Roman" w:eastAsia="Times New Roman" w:hAnsi="Times New Roman" w:cstheme="minorHAnsi"/>
        </w:rPr>
        <w:t xml:space="preserve"> staż</w:t>
      </w:r>
      <w:r w:rsidR="00711E22" w:rsidRPr="00CE1086">
        <w:rPr>
          <w:rFonts w:ascii="Times New Roman" w:eastAsia="Times New Roman" w:hAnsi="Times New Roman" w:cstheme="minorHAnsi"/>
        </w:rPr>
        <w:t>u</w:t>
      </w:r>
      <w:r w:rsidR="00717439" w:rsidRPr="00CE1086">
        <w:rPr>
          <w:rFonts w:ascii="Times New Roman" w:eastAsia="Times New Roman" w:hAnsi="Times New Roman" w:cstheme="minorHAnsi"/>
        </w:rPr>
        <w:t xml:space="preserve"> kandydacki</w:t>
      </w:r>
      <w:r w:rsidR="00711E22" w:rsidRPr="00CE1086">
        <w:rPr>
          <w:rFonts w:ascii="Times New Roman" w:eastAsia="Times New Roman" w:hAnsi="Times New Roman" w:cstheme="minorHAnsi"/>
        </w:rPr>
        <w:t>ego</w:t>
      </w:r>
      <w:r w:rsidR="00717439" w:rsidRPr="00CE1086">
        <w:rPr>
          <w:rFonts w:ascii="Times New Roman" w:eastAsia="Times New Roman" w:hAnsi="Times New Roman" w:cstheme="minorHAnsi"/>
        </w:rPr>
        <w:t xml:space="preserve"> ( Regulamin Stażu Kandydackiego)</w:t>
      </w:r>
    </w:p>
    <w:p w14:paraId="7EAF2B99" w14:textId="77777777" w:rsidR="0094653C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oświadczenia o zakończeniu kariery amatorskiej w jakiejkolwiek organizacji tanecznej</w:t>
      </w:r>
    </w:p>
    <w:p w14:paraId="21288020" w14:textId="77777777" w:rsidR="0094653C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deklaracji sędziego</w:t>
      </w:r>
    </w:p>
    <w:p w14:paraId="29C802B3" w14:textId="77777777" w:rsidR="00717439" w:rsidRPr="00CE1086" w:rsidRDefault="00717439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Wniesienie stosownej opłaty </w:t>
      </w:r>
      <w:r w:rsidR="00923E76">
        <w:rPr>
          <w:rFonts w:ascii="Times New Roman" w:eastAsia="Times New Roman" w:hAnsi="Times New Roman" w:cstheme="minorHAnsi"/>
        </w:rPr>
        <w:t xml:space="preserve">egzaminacyjnej </w:t>
      </w:r>
      <w:r w:rsidRPr="00CE1086">
        <w:rPr>
          <w:rFonts w:ascii="Times New Roman" w:eastAsia="Times New Roman" w:hAnsi="Times New Roman" w:cstheme="minorHAnsi"/>
        </w:rPr>
        <w:t>wg cennika PTT</w:t>
      </w:r>
    </w:p>
    <w:p w14:paraId="791C53E8" w14:textId="77777777" w:rsidR="00711E22" w:rsidRPr="00CE1086" w:rsidRDefault="00711E22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4ECBE50A" w14:textId="77777777" w:rsidR="00AA0569" w:rsidRPr="00C65914" w:rsidRDefault="00AA0569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364"/>
        <w:jc w:val="both"/>
        <w:rPr>
          <w:rFonts w:ascii="Times New Roman" w:eastAsia="Times New Roman" w:hAnsi="Times New Roman" w:cstheme="minorHAnsi"/>
        </w:rPr>
      </w:pPr>
    </w:p>
    <w:p w14:paraId="7F1E90EA" w14:textId="77777777" w:rsidR="00AA0569" w:rsidRPr="00C65914" w:rsidRDefault="00AA0569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364"/>
        <w:jc w:val="both"/>
        <w:rPr>
          <w:rFonts w:ascii="Times New Roman" w:eastAsia="Times New Roman" w:hAnsi="Times New Roman" w:cstheme="minorHAnsi"/>
        </w:rPr>
      </w:pPr>
    </w:p>
    <w:p w14:paraId="52AA4A82" w14:textId="77777777" w:rsidR="000E1694" w:rsidRPr="00CE1086" w:rsidRDefault="002270B3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Sędzia kategorii</w:t>
      </w:r>
      <w:r w:rsidR="000E1694" w:rsidRPr="00CE1086">
        <w:rPr>
          <w:rFonts w:ascii="Times New Roman" w:eastAsia="Times New Roman" w:hAnsi="Times New Roman" w:cstheme="minorHAnsi"/>
        </w:rPr>
        <w:t xml:space="preserve"> II</w:t>
      </w:r>
    </w:p>
    <w:p w14:paraId="69F92D79" w14:textId="77777777" w:rsidR="0094653C" w:rsidRPr="00CE1086" w:rsidRDefault="0094653C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17526967" w14:textId="77777777" w:rsidR="0094653C" w:rsidRPr="00CE1086" w:rsidRDefault="000E1694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Sędzia kategorii </w:t>
      </w:r>
      <w:r w:rsidR="002270B3">
        <w:rPr>
          <w:rFonts w:ascii="Times New Roman" w:eastAsia="Times New Roman" w:hAnsi="Times New Roman" w:cstheme="minorHAnsi"/>
        </w:rPr>
        <w:t xml:space="preserve">III </w:t>
      </w:r>
      <w:r w:rsidR="0094653C" w:rsidRPr="00CE1086">
        <w:rPr>
          <w:rFonts w:ascii="Times New Roman" w:eastAsia="Times New Roman" w:hAnsi="Times New Roman" w:cstheme="minorHAnsi"/>
        </w:rPr>
        <w:t>uzyskuje uprawnienia sędziego kategorii I</w:t>
      </w:r>
      <w:r w:rsidR="002270B3">
        <w:rPr>
          <w:rFonts w:ascii="Times New Roman" w:eastAsia="Times New Roman" w:hAnsi="Times New Roman" w:cstheme="minorHAnsi"/>
        </w:rPr>
        <w:t>I po spełnieniu następujących wymagań:</w:t>
      </w:r>
    </w:p>
    <w:p w14:paraId="4FA26437" w14:textId="77777777" w:rsidR="00717439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formularza o uzyskanie kat II</w:t>
      </w:r>
    </w:p>
    <w:p w14:paraId="23EB7CFB" w14:textId="77777777" w:rsidR="00C06C98" w:rsidRPr="009923AF" w:rsidRDefault="00C06C98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  <w:u w:val="single"/>
        </w:rPr>
      </w:pPr>
      <w:r w:rsidRPr="00CE1086">
        <w:rPr>
          <w:rFonts w:ascii="Times New Roman" w:eastAsia="Times New Roman" w:hAnsi="Times New Roman" w:cstheme="minorHAnsi"/>
        </w:rPr>
        <w:t>Zdanie egzaminu praktycznego i teoretycznego z zakresu dla kategorii II</w:t>
      </w:r>
      <w:r w:rsidR="009923AF">
        <w:rPr>
          <w:rFonts w:ascii="Times New Roman" w:eastAsia="Times New Roman" w:hAnsi="Times New Roman" w:cstheme="minorHAnsi"/>
        </w:rPr>
        <w:t xml:space="preserve">. </w:t>
      </w:r>
      <w:r w:rsidR="009923AF" w:rsidRPr="009923AF">
        <w:rPr>
          <w:rFonts w:ascii="Times New Roman" w:eastAsia="Times New Roman" w:hAnsi="Times New Roman" w:cstheme="minorHAnsi"/>
          <w:u w:val="single"/>
        </w:rPr>
        <w:t>Z egzaminu z techniki tańców standardowych lub latynoamerykańskich zwolnieni są odpowiednio w stylach tanecznych dyplomowani nauczyciele tańca na poziomie co najmniej Licenciate (ISTD, IDTA lub innej honorowanej przez PTT organizacji</w:t>
      </w:r>
      <w:r w:rsidR="009923AF">
        <w:rPr>
          <w:rFonts w:ascii="Times New Roman" w:eastAsia="Times New Roman" w:hAnsi="Times New Roman" w:cstheme="minorHAnsi"/>
          <w:u w:val="single"/>
        </w:rPr>
        <w:t>).</w:t>
      </w:r>
    </w:p>
    <w:p w14:paraId="1C266B59" w14:textId="77777777" w:rsidR="002270B3" w:rsidRPr="00CE1086" w:rsidRDefault="00A93AF9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Przepracowanie </w:t>
      </w:r>
      <w:r w:rsidR="002270B3" w:rsidRPr="00A93AF9">
        <w:rPr>
          <w:rFonts w:ascii="Times New Roman" w:eastAsia="Times New Roman" w:hAnsi="Times New Roman" w:cstheme="minorHAnsi"/>
        </w:rPr>
        <w:t xml:space="preserve">co najmniej 1 </w:t>
      </w:r>
      <w:r>
        <w:rPr>
          <w:rFonts w:ascii="Times New Roman" w:eastAsia="Times New Roman" w:hAnsi="Times New Roman" w:cstheme="minorHAnsi"/>
        </w:rPr>
        <w:t>roku</w:t>
      </w:r>
      <w:r w:rsidR="002270B3" w:rsidRPr="00A93AF9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III  na turniejach STT</w:t>
      </w:r>
    </w:p>
    <w:p w14:paraId="08F0F7B9" w14:textId="77777777" w:rsidR="0094653C" w:rsidRPr="00CE1086" w:rsidRDefault="00A93AF9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Sędziowanie</w:t>
      </w:r>
      <w:r w:rsidRPr="00CE1086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 xml:space="preserve">na </w:t>
      </w:r>
      <w:r w:rsidR="0094653C" w:rsidRPr="00CE1086">
        <w:rPr>
          <w:rFonts w:ascii="Times New Roman" w:eastAsia="Times New Roman" w:hAnsi="Times New Roman" w:cstheme="minorHAnsi"/>
        </w:rPr>
        <w:t>co najmniej 20</w:t>
      </w:r>
      <w:r w:rsidR="00C37C8F" w:rsidRPr="00CE1086">
        <w:rPr>
          <w:rFonts w:ascii="Times New Roman" w:eastAsia="Times New Roman" w:hAnsi="Times New Roman" w:cstheme="minorHAnsi"/>
        </w:rPr>
        <w:t>-tu</w:t>
      </w:r>
      <w:r w:rsidR="0094653C" w:rsidRPr="00CE1086">
        <w:rPr>
          <w:rFonts w:ascii="Times New Roman" w:eastAsia="Times New Roman" w:hAnsi="Times New Roman" w:cstheme="minorHAnsi"/>
        </w:rPr>
        <w:t xml:space="preserve"> turniejach STT</w:t>
      </w:r>
      <w:r w:rsidR="00C37C8F" w:rsidRPr="00CE1086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III</w:t>
      </w:r>
      <w:r w:rsidR="00C37C8F" w:rsidRPr="00CE1086">
        <w:rPr>
          <w:rFonts w:ascii="Times New Roman" w:eastAsia="Times New Roman" w:hAnsi="Times New Roman" w:cstheme="minorHAnsi"/>
        </w:rPr>
        <w:t xml:space="preserve">  </w:t>
      </w:r>
    </w:p>
    <w:p w14:paraId="1F5C2523" w14:textId="77777777" w:rsidR="00C37C8F" w:rsidRPr="00CE1086" w:rsidRDefault="00C37C8F" w:rsidP="003A457F">
      <w:pPr>
        <w:pStyle w:val="Akapitzlist"/>
        <w:numPr>
          <w:ilvl w:val="0"/>
          <w:numId w:val="0"/>
        </w:numPr>
        <w:ind w:left="1044"/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 xml:space="preserve">Wniesienie stosownej opłaty </w:t>
      </w:r>
      <w:r w:rsidR="00A93AF9" w:rsidRPr="00383537">
        <w:rPr>
          <w:rFonts w:ascii="Times New Roman" w:eastAsia="Times New Roman" w:hAnsi="Times New Roman" w:cstheme="minorHAnsi"/>
        </w:rPr>
        <w:t>egzamin</w:t>
      </w:r>
      <w:r w:rsidR="009923AF" w:rsidRPr="00383537">
        <w:rPr>
          <w:rFonts w:ascii="Times New Roman" w:eastAsia="Times New Roman" w:hAnsi="Times New Roman" w:cstheme="minorHAnsi"/>
        </w:rPr>
        <w:t xml:space="preserve">acyjnej </w:t>
      </w:r>
      <w:r w:rsidRPr="00383537">
        <w:rPr>
          <w:rFonts w:ascii="Times New Roman" w:eastAsia="Times New Roman" w:hAnsi="Times New Roman" w:cstheme="minorHAnsi"/>
        </w:rPr>
        <w:t>wg cennika PTT</w:t>
      </w:r>
    </w:p>
    <w:p w14:paraId="2D097AA5" w14:textId="77777777" w:rsidR="00C37C8F" w:rsidRPr="00CE1086" w:rsidRDefault="00C37C8F" w:rsidP="003A457F">
      <w:pPr>
        <w:pStyle w:val="Akapitzlist"/>
        <w:numPr>
          <w:ilvl w:val="0"/>
          <w:numId w:val="0"/>
        </w:numPr>
        <w:ind w:left="1044"/>
        <w:jc w:val="both"/>
        <w:rPr>
          <w:rFonts w:ascii="Times New Roman" w:eastAsia="Times New Roman" w:hAnsi="Times New Roman" w:cstheme="minorHAnsi"/>
        </w:rPr>
      </w:pPr>
    </w:p>
    <w:p w14:paraId="5FB2D7FE" w14:textId="77777777" w:rsidR="00C37C8F" w:rsidRPr="00CE1086" w:rsidRDefault="00C37C8F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 S</w:t>
      </w:r>
      <w:r w:rsidR="009923AF" w:rsidRPr="00CE1086">
        <w:rPr>
          <w:rFonts w:ascii="Times New Roman" w:eastAsia="Times New Roman" w:hAnsi="Times New Roman" w:cstheme="minorHAnsi"/>
        </w:rPr>
        <w:t>ędzia kategorii</w:t>
      </w:r>
      <w:r w:rsidRPr="00CE1086">
        <w:rPr>
          <w:rFonts w:ascii="Times New Roman" w:eastAsia="Times New Roman" w:hAnsi="Times New Roman" w:cstheme="minorHAnsi"/>
        </w:rPr>
        <w:t xml:space="preserve"> I </w:t>
      </w:r>
    </w:p>
    <w:p w14:paraId="6B15131F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644"/>
        <w:jc w:val="both"/>
        <w:rPr>
          <w:rFonts w:ascii="Times New Roman" w:eastAsia="Times New Roman" w:hAnsi="Times New Roman" w:cstheme="minorHAnsi"/>
        </w:rPr>
      </w:pPr>
    </w:p>
    <w:p w14:paraId="228B8306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Sędzia kategorii II uzyskuje u</w:t>
      </w:r>
      <w:r w:rsidR="002270B3">
        <w:rPr>
          <w:rFonts w:ascii="Times New Roman" w:eastAsia="Times New Roman" w:hAnsi="Times New Roman" w:cstheme="minorHAnsi"/>
        </w:rPr>
        <w:t>prawnienia sędziego kategorii I</w:t>
      </w:r>
      <w:r w:rsidRPr="00CE1086">
        <w:rPr>
          <w:rFonts w:ascii="Times New Roman" w:eastAsia="Times New Roman" w:hAnsi="Times New Roman" w:cstheme="minorHAnsi"/>
        </w:rPr>
        <w:t xml:space="preserve"> po spełnieniu następujących wymagań:</w:t>
      </w:r>
    </w:p>
    <w:p w14:paraId="5D2E5345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553D72F4" w14:textId="77777777" w:rsidR="000176E8" w:rsidRPr="00CE1086" w:rsidRDefault="000176E8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</w:t>
      </w:r>
      <w:r w:rsidR="009923AF">
        <w:rPr>
          <w:rFonts w:ascii="Times New Roman" w:eastAsia="Times New Roman" w:hAnsi="Times New Roman" w:cstheme="minorHAnsi"/>
        </w:rPr>
        <w:t>ie formularza o uzyskanie kat I</w:t>
      </w:r>
    </w:p>
    <w:p w14:paraId="316FE245" w14:textId="77777777" w:rsidR="000176E8" w:rsidRDefault="009923AF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Z</w:t>
      </w:r>
      <w:r w:rsidR="000176E8" w:rsidRPr="00CE1086">
        <w:rPr>
          <w:rFonts w:ascii="Times New Roman" w:eastAsia="Times New Roman" w:hAnsi="Times New Roman" w:cstheme="minorHAnsi"/>
        </w:rPr>
        <w:t>danie egzamin</w:t>
      </w:r>
      <w:r w:rsidR="00C06C98" w:rsidRPr="00CE1086">
        <w:rPr>
          <w:rFonts w:ascii="Times New Roman" w:eastAsia="Times New Roman" w:hAnsi="Times New Roman" w:cstheme="minorHAnsi"/>
        </w:rPr>
        <w:t>u na sędziego kategorii  I</w:t>
      </w:r>
    </w:p>
    <w:p w14:paraId="2C482C90" w14:textId="77777777" w:rsidR="002270B3" w:rsidRPr="009923AF" w:rsidRDefault="009923AF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Przepracowanie </w:t>
      </w:r>
      <w:r w:rsidRPr="00A93AF9">
        <w:rPr>
          <w:rFonts w:ascii="Times New Roman" w:eastAsia="Times New Roman" w:hAnsi="Times New Roman" w:cstheme="minorHAnsi"/>
        </w:rPr>
        <w:t xml:space="preserve">co najmniej 1 </w:t>
      </w:r>
      <w:r>
        <w:rPr>
          <w:rFonts w:ascii="Times New Roman" w:eastAsia="Times New Roman" w:hAnsi="Times New Roman" w:cstheme="minorHAnsi"/>
        </w:rPr>
        <w:t>roku</w:t>
      </w:r>
      <w:r w:rsidRPr="00A93AF9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  na turniejach STT</w:t>
      </w:r>
    </w:p>
    <w:p w14:paraId="67E24C54" w14:textId="69E6FD01" w:rsidR="000176E8" w:rsidRPr="00CE1086" w:rsidRDefault="00D418ED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Sędziowanie</w:t>
      </w:r>
      <w:r w:rsidR="00C61652" w:rsidRPr="00CE1086">
        <w:rPr>
          <w:rFonts w:ascii="Times New Roman" w:eastAsia="Times New Roman" w:hAnsi="Times New Roman" w:cstheme="minorHAnsi"/>
        </w:rPr>
        <w:t xml:space="preserve"> n</w:t>
      </w:r>
      <w:r w:rsidR="000176E8" w:rsidRPr="00CE1086">
        <w:rPr>
          <w:rFonts w:ascii="Times New Roman" w:eastAsia="Times New Roman" w:hAnsi="Times New Roman" w:cstheme="minorHAnsi"/>
        </w:rPr>
        <w:t xml:space="preserve">a co najmniej 30-tu turniejach STT </w:t>
      </w:r>
      <w:r w:rsidR="009923AF">
        <w:rPr>
          <w:rFonts w:ascii="Times New Roman" w:eastAsia="Times New Roman" w:hAnsi="Times New Roman" w:cstheme="minorHAnsi"/>
        </w:rPr>
        <w:t>jako sędzia</w:t>
      </w:r>
      <w:r w:rsidR="000176E8" w:rsidRPr="00CE1086">
        <w:rPr>
          <w:rFonts w:ascii="Times New Roman" w:eastAsia="Times New Roman" w:hAnsi="Times New Roman" w:cstheme="minorHAnsi"/>
        </w:rPr>
        <w:t xml:space="preserve"> kategorii II</w:t>
      </w:r>
    </w:p>
    <w:p w14:paraId="6F971F4F" w14:textId="77777777" w:rsidR="00C96BCE" w:rsidRPr="00CE1086" w:rsidRDefault="00C96BCE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Wniesienie stosownej opłaty</w:t>
      </w:r>
      <w:r w:rsidR="009923AF">
        <w:rPr>
          <w:rFonts w:ascii="Times New Roman" w:eastAsia="Times New Roman" w:hAnsi="Times New Roman" w:cstheme="minorHAnsi"/>
        </w:rPr>
        <w:t xml:space="preserve"> egzaminacyjnej</w:t>
      </w:r>
      <w:r w:rsidRPr="00CE1086">
        <w:rPr>
          <w:rFonts w:ascii="Times New Roman" w:eastAsia="Times New Roman" w:hAnsi="Times New Roman" w:cstheme="minorHAnsi"/>
        </w:rPr>
        <w:t xml:space="preserve"> wg cennika PTT</w:t>
      </w:r>
    </w:p>
    <w:p w14:paraId="13991004" w14:textId="77777777" w:rsidR="00614824" w:rsidRPr="00CE1086" w:rsidRDefault="00614824" w:rsidP="003A457F">
      <w:pPr>
        <w:pStyle w:val="Akapitzlist"/>
        <w:numPr>
          <w:ilvl w:val="0"/>
          <w:numId w:val="0"/>
        </w:numPr>
        <w:ind w:left="724"/>
        <w:jc w:val="both"/>
        <w:rPr>
          <w:rFonts w:ascii="Times New Roman" w:eastAsia="Times New Roman" w:hAnsi="Times New Roman" w:cstheme="minorHAnsi"/>
        </w:rPr>
      </w:pPr>
    </w:p>
    <w:p w14:paraId="720815BC" w14:textId="4BDF6184" w:rsidR="00A6581C" w:rsidRDefault="009923AF" w:rsidP="00A6581C">
      <w:pPr>
        <w:pStyle w:val="Akapitzlist"/>
        <w:numPr>
          <w:ilvl w:val="0"/>
          <w:numId w:val="0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Egzamin na </w:t>
      </w:r>
      <w:r w:rsidRPr="00CE1086">
        <w:rPr>
          <w:rFonts w:ascii="Times New Roman" w:eastAsia="Times New Roman" w:hAnsi="Times New Roman" w:cstheme="minorHAnsi"/>
        </w:rPr>
        <w:t>I</w:t>
      </w:r>
      <w:r>
        <w:rPr>
          <w:rFonts w:ascii="Times New Roman" w:eastAsia="Times New Roman" w:hAnsi="Times New Roman" w:cstheme="minorHAnsi"/>
        </w:rPr>
        <w:t xml:space="preserve"> kategorię sędziowską</w:t>
      </w:r>
      <w:r w:rsidR="00C06C98" w:rsidRPr="00CE1086">
        <w:rPr>
          <w:rFonts w:ascii="Times New Roman" w:eastAsia="Times New Roman" w:hAnsi="Times New Roman" w:cstheme="minorHAnsi"/>
        </w:rPr>
        <w:t xml:space="preserve"> ma formę fachowej dyskusji na temat jakości tańca, kierunków jego rozwoju, </w:t>
      </w:r>
      <w:r w:rsidR="009C5738" w:rsidRPr="00CE1086">
        <w:rPr>
          <w:rFonts w:ascii="Times New Roman" w:eastAsia="Times New Roman" w:hAnsi="Times New Roman" w:cstheme="minorHAnsi"/>
        </w:rPr>
        <w:t xml:space="preserve">problematyki </w:t>
      </w:r>
      <w:r w:rsidR="00C06C98" w:rsidRPr="00CE1086">
        <w:rPr>
          <w:rFonts w:ascii="Times New Roman" w:eastAsia="Times New Roman" w:hAnsi="Times New Roman" w:cstheme="minorHAnsi"/>
        </w:rPr>
        <w:t>budowa</w:t>
      </w:r>
      <w:r w:rsidR="00A6581C">
        <w:rPr>
          <w:rFonts w:ascii="Times New Roman" w:eastAsia="Times New Roman" w:hAnsi="Times New Roman" w:cstheme="minorHAnsi"/>
        </w:rPr>
        <w:t>nia wizerunku sędziego.</w:t>
      </w:r>
    </w:p>
    <w:p w14:paraId="3B36B48C" w14:textId="77777777" w:rsidR="00A6581C" w:rsidRDefault="00A6581C" w:rsidP="00A6581C">
      <w:pPr>
        <w:pStyle w:val="Akapitzlist"/>
        <w:numPr>
          <w:ilvl w:val="0"/>
          <w:numId w:val="0"/>
        </w:numPr>
        <w:jc w:val="both"/>
        <w:rPr>
          <w:rFonts w:ascii="Times New Roman" w:eastAsia="Times New Roman" w:hAnsi="Times New Roman" w:cstheme="minorHAnsi"/>
        </w:rPr>
      </w:pPr>
    </w:p>
    <w:p w14:paraId="3CB94463" w14:textId="77777777" w:rsidR="006B2635" w:rsidRDefault="00A6581C" w:rsidP="006B2635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26381">
        <w:rPr>
          <w:rFonts w:ascii="Times New Roman" w:eastAsia="Times New Roman" w:hAnsi="Times New Roman" w:cstheme="minorHAnsi"/>
          <w:b/>
        </w:rPr>
        <w:t>TRYB NADZWYCZAJNY</w:t>
      </w:r>
      <w:r w:rsidR="00F956E2">
        <w:rPr>
          <w:rFonts w:ascii="Times New Roman" w:eastAsia="Times New Roman" w:hAnsi="Times New Roman" w:cstheme="minorHAnsi"/>
        </w:rPr>
        <w:t>-wymagania szczegółowe</w:t>
      </w:r>
    </w:p>
    <w:p w14:paraId="2A816887" w14:textId="77777777" w:rsidR="003E0E35" w:rsidRPr="003E0E35" w:rsidRDefault="003E0E35" w:rsidP="003E0E35">
      <w:pPr>
        <w:jc w:val="both"/>
        <w:rPr>
          <w:rFonts w:ascii="Times New Roman" w:eastAsia="Times New Roman" w:hAnsi="Times New Roman" w:cstheme="minorHAnsi"/>
        </w:rPr>
      </w:pPr>
    </w:p>
    <w:p w14:paraId="4193BF5C" w14:textId="77777777" w:rsidR="003E0E35" w:rsidRPr="00383537" w:rsidRDefault="006B2635" w:rsidP="003E0E35">
      <w:pPr>
        <w:ind w:left="304"/>
        <w:jc w:val="both"/>
        <w:rPr>
          <w:rFonts w:ascii="Times New Roman" w:eastAsia="Times New Roman" w:hAnsi="Times New Roman" w:cstheme="minorHAnsi"/>
          <w:u w:val="single"/>
        </w:rPr>
      </w:pPr>
      <w:r w:rsidRPr="00383537">
        <w:rPr>
          <w:rFonts w:ascii="Times New Roman" w:eastAsia="Times New Roman" w:hAnsi="Times New Roman" w:cstheme="minorHAnsi"/>
          <w:u w:val="single"/>
          <w:lang w:val="pl-PL"/>
        </w:rPr>
        <w:t xml:space="preserve">O dopuszczeniu do egzaminów w  trybie  nadzwyczajnym  decyduje ZG PTT na wniosek Komisji ds. </w:t>
      </w:r>
      <w:r w:rsidR="003E0E35" w:rsidRPr="00383537">
        <w:rPr>
          <w:rFonts w:ascii="Times New Roman" w:eastAsia="Times New Roman" w:hAnsi="Times New Roman" w:cstheme="minorHAnsi"/>
          <w:u w:val="single"/>
        </w:rPr>
        <w:t xml:space="preserve">Sędziów i Skrutinerów. </w:t>
      </w:r>
    </w:p>
    <w:p w14:paraId="5C210EBA" w14:textId="77777777" w:rsidR="003E0E35" w:rsidRPr="00383537" w:rsidRDefault="003E0E35" w:rsidP="003E0E35">
      <w:pPr>
        <w:ind w:left="304"/>
        <w:jc w:val="both"/>
        <w:rPr>
          <w:rFonts w:ascii="Times New Roman" w:eastAsia="Times New Roman" w:hAnsi="Times New Roman" w:cstheme="minorHAnsi"/>
          <w:u w:val="single"/>
        </w:rPr>
      </w:pPr>
    </w:p>
    <w:p w14:paraId="7B3EDB65" w14:textId="77777777" w:rsidR="00F956E2" w:rsidRDefault="00383537" w:rsidP="003E0E35">
      <w:pPr>
        <w:pStyle w:val="Akapitzlist"/>
        <w:numPr>
          <w:ilvl w:val="1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W</w:t>
      </w:r>
      <w:r w:rsidRPr="003E0E35">
        <w:rPr>
          <w:rFonts w:ascii="Times New Roman" w:eastAsia="Times New Roman" w:hAnsi="Times New Roman" w:cstheme="minorHAnsi"/>
        </w:rPr>
        <w:t xml:space="preserve">ybitni tancerze i trenerzy </w:t>
      </w:r>
      <w:r>
        <w:rPr>
          <w:rFonts w:ascii="Times New Roman" w:eastAsia="Times New Roman" w:hAnsi="Times New Roman" w:cstheme="minorHAnsi"/>
        </w:rPr>
        <w:t>mogą ubiegać się o dopuszczenie do</w:t>
      </w:r>
      <w:r w:rsidR="003E0E35" w:rsidRPr="003E0E35">
        <w:rPr>
          <w:rFonts w:ascii="Times New Roman" w:eastAsia="Times New Roman" w:hAnsi="Times New Roman" w:cstheme="minorHAnsi"/>
        </w:rPr>
        <w:t xml:space="preserve"> </w:t>
      </w:r>
      <w:r w:rsidRPr="003E0E35">
        <w:rPr>
          <w:rFonts w:ascii="Times New Roman" w:eastAsia="Times New Roman" w:hAnsi="Times New Roman" w:cstheme="minorHAnsi"/>
        </w:rPr>
        <w:t>egzaminów w  trybie  nadzwyczajnym</w:t>
      </w:r>
      <w:r w:rsidR="003E0E35" w:rsidRPr="003E0E35">
        <w:rPr>
          <w:rFonts w:ascii="Times New Roman" w:eastAsia="Times New Roman" w:hAnsi="Times New Roman" w:cstheme="minorHAnsi"/>
        </w:rPr>
        <w:t xml:space="preserve">, </w:t>
      </w:r>
      <w:r>
        <w:rPr>
          <w:rFonts w:ascii="Times New Roman" w:eastAsia="Times New Roman" w:hAnsi="Times New Roman" w:cstheme="minorHAnsi"/>
        </w:rPr>
        <w:t>po spełnieniu następujących wymagań:</w:t>
      </w:r>
    </w:p>
    <w:p w14:paraId="3573AC20" w14:textId="77777777" w:rsidR="00383537" w:rsidRDefault="00383537" w:rsidP="002D5FAC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>Złożenie stosownych dokumentów, w tym:</w:t>
      </w:r>
    </w:p>
    <w:p w14:paraId="319F19F9" w14:textId="77777777" w:rsidR="00383537" w:rsidRPr="00445A1D" w:rsidRDefault="00383537" w:rsidP="00383537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3FB430D6" w14:textId="218FAB4C" w:rsidR="00383537" w:rsidRPr="00CE1086" w:rsidRDefault="004A7B6A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skan</w:t>
      </w:r>
      <w:r w:rsidR="00383537"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14:paraId="7EC2513D" w14:textId="77777777" w:rsidR="00383537" w:rsidRPr="00CE1086" w:rsidRDefault="00383537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zaświadczenie potwierdzające posiadanie klasy S</w:t>
      </w:r>
      <w:r w:rsidR="00267A6C">
        <w:rPr>
          <w:rFonts w:ascii="Times New Roman" w:eastAsia="Times New Roman" w:hAnsi="Times New Roman" w:cstheme="minorHAnsi"/>
        </w:rPr>
        <w:t xml:space="preserve"> –skan książeczki startowej PTT,</w:t>
      </w:r>
    </w:p>
    <w:p w14:paraId="7FB386A5" w14:textId="77777777" w:rsidR="00383537" w:rsidRPr="00CE1086" w:rsidRDefault="00383537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skan świadectwa dojrzałości</w:t>
      </w:r>
      <w:r w:rsidR="00267A6C">
        <w:rPr>
          <w:rFonts w:ascii="Times New Roman" w:eastAsia="Times New Roman" w:hAnsi="Times New Roman" w:cstheme="minorHAnsi"/>
        </w:rPr>
        <w:t>,</w:t>
      </w:r>
    </w:p>
    <w:p w14:paraId="254160F4" w14:textId="77777777" w:rsidR="00383537" w:rsidRPr="00383537" w:rsidRDefault="00383537" w:rsidP="00383537">
      <w:pPr>
        <w:jc w:val="both"/>
        <w:rPr>
          <w:rFonts w:ascii="Times New Roman" w:eastAsia="Times New Roman" w:hAnsi="Times New Roman" w:cstheme="minorHAnsi"/>
        </w:rPr>
      </w:pPr>
    </w:p>
    <w:p w14:paraId="5831319A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formularza</w:t>
      </w:r>
      <w:r>
        <w:rPr>
          <w:rFonts w:ascii="Times New Roman" w:eastAsia="Times New Roman" w:hAnsi="Times New Roman" w:cstheme="minorHAnsi"/>
        </w:rPr>
        <w:t xml:space="preserve"> o uzyskanie właściwej kategorii w trybie nadzwyczajnym</w:t>
      </w:r>
    </w:p>
    <w:p w14:paraId="7248CD4A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>Złożenie oświadczenia o zakończeniu kariery amatorskiej w jakiejkolwiek organizacji tanecznej</w:t>
      </w:r>
    </w:p>
    <w:p w14:paraId="6DF882BF" w14:textId="77777777" w:rsidR="00383537" w:rsidRPr="00CE1086" w:rsidRDefault="00383537" w:rsidP="00383537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deklaracji sędziego</w:t>
      </w:r>
    </w:p>
    <w:p w14:paraId="71BCC4C2" w14:textId="77777777" w:rsidR="00383537" w:rsidRPr="00CE1086" w:rsidRDefault="00383537" w:rsidP="00383537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Wniesienie stosownej opłaty </w:t>
      </w:r>
      <w:r>
        <w:rPr>
          <w:rFonts w:ascii="Times New Roman" w:eastAsia="Times New Roman" w:hAnsi="Times New Roman" w:cstheme="minorHAnsi"/>
        </w:rPr>
        <w:t xml:space="preserve">egzaminacyjnej </w:t>
      </w:r>
      <w:r w:rsidRPr="00CE1086">
        <w:rPr>
          <w:rFonts w:ascii="Times New Roman" w:eastAsia="Times New Roman" w:hAnsi="Times New Roman" w:cstheme="minorHAnsi"/>
        </w:rPr>
        <w:t>wg cennika PTT</w:t>
      </w:r>
    </w:p>
    <w:p w14:paraId="71D52B8D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Zdanie egzaminu praktycznego i teoretycznego z zakresu dla</w:t>
      </w:r>
      <w:r>
        <w:rPr>
          <w:rFonts w:ascii="Times New Roman" w:eastAsia="Times New Roman" w:hAnsi="Times New Roman" w:cstheme="minorHAnsi"/>
        </w:rPr>
        <w:t xml:space="preserve"> właściwej</w:t>
      </w:r>
      <w:r w:rsidRPr="00CE1086">
        <w:rPr>
          <w:rFonts w:ascii="Times New Roman" w:eastAsia="Times New Roman" w:hAnsi="Times New Roman" w:cstheme="minorHAnsi"/>
        </w:rPr>
        <w:t xml:space="preserve"> kategori</w:t>
      </w:r>
      <w:r>
        <w:rPr>
          <w:rFonts w:ascii="Times New Roman" w:eastAsia="Times New Roman" w:hAnsi="Times New Roman" w:cstheme="minorHAnsi"/>
        </w:rPr>
        <w:t>i.</w:t>
      </w:r>
    </w:p>
    <w:p w14:paraId="19F4C1C7" w14:textId="77777777" w:rsidR="00147436" w:rsidRDefault="00EE2C2A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Po zdaniu egzaminu wystażowanie 3 turniejów STT.</w:t>
      </w:r>
    </w:p>
    <w:p w14:paraId="5DBAA504" w14:textId="77777777" w:rsidR="00267A6C" w:rsidRPr="00EE2C2A" w:rsidRDefault="00267A6C" w:rsidP="00267A6C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4A4F8CCF" w14:textId="77777777" w:rsidR="00FF0434" w:rsidRPr="00FF0434" w:rsidRDefault="00FF0434" w:rsidP="00267A6C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color w:val="00B050"/>
          <w:sz w:val="24"/>
          <w:szCs w:val="24"/>
          <w:lang w:val="pl-PL"/>
        </w:rPr>
      </w:pPr>
      <w:r w:rsidRPr="00FF0434">
        <w:rPr>
          <w:lang w:val="pl-PL"/>
        </w:rPr>
        <w:t xml:space="preserve"> </w:t>
      </w:r>
      <w:r w:rsidRPr="00FF0434">
        <w:rPr>
          <w:color w:val="00B050"/>
          <w:lang w:val="pl-PL"/>
        </w:rPr>
        <w:t xml:space="preserve">NOSTRYFIKACJA UPRAWNIEŃ ZAGRANICZNYCH </w:t>
      </w:r>
    </w:p>
    <w:p w14:paraId="1546CA52" w14:textId="77777777" w:rsidR="00FF0434" w:rsidRPr="00FF0434" w:rsidRDefault="00FF0434" w:rsidP="00FF0434">
      <w:pPr>
        <w:pStyle w:val="Teksttreci0"/>
        <w:spacing w:before="240"/>
        <w:ind w:left="644" w:firstLine="0"/>
        <w:jc w:val="both"/>
        <w:rPr>
          <w:color w:val="00B050"/>
          <w:lang w:val="pl-PL"/>
        </w:rPr>
      </w:pPr>
      <w:r w:rsidRPr="00FF0434">
        <w:rPr>
          <w:color w:val="00B050"/>
          <w:lang w:val="pl-PL"/>
        </w:rPr>
        <w:t xml:space="preserve">O dopuszczeniu do egzaminu w trybie nostryfikacji uprawnień decyduje ZG PTT na wniosek Komisji ds. Sędziów i Skrutinerów. </w:t>
      </w:r>
    </w:p>
    <w:p w14:paraId="24CE2D53" w14:textId="77777777" w:rsidR="00FF0434" w:rsidRPr="00FF0434" w:rsidRDefault="00FF0434" w:rsidP="00FF0434">
      <w:pPr>
        <w:pStyle w:val="Teksttreci0"/>
        <w:numPr>
          <w:ilvl w:val="1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>Członkowie PTT posiadający zagraniczne obywatelstwo oraz uprawnienia sędziowskie organizacji zagranicznej mogą ubiegać się o dopuszczenie do egzaminu nostryfikacyjnego po spełnieniu następujących wymagań:</w:t>
      </w:r>
    </w:p>
    <w:p w14:paraId="63B66E95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Złożenie stosownych dokumentów, w tym: </w:t>
      </w:r>
    </w:p>
    <w:p w14:paraId="3D025CC8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· skan dokumentu potwierdzającego tożsamość, </w:t>
      </w:r>
    </w:p>
    <w:p w14:paraId="1C0DF1EB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· zaświadczenie potwierdzające posiadanie klasy S, </w:t>
      </w:r>
    </w:p>
    <w:p w14:paraId="3958CFB2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>· skan świadectwa dojrzałośc</w:t>
      </w:r>
      <w:r>
        <w:rPr>
          <w:color w:val="00B050"/>
          <w:sz w:val="24"/>
          <w:szCs w:val="24"/>
          <w:lang w:val="pl-PL"/>
        </w:rPr>
        <w:t>i,</w:t>
      </w:r>
    </w:p>
    <w:p w14:paraId="45E30F91" w14:textId="2D71ED97" w:rsidR="00FF0434" w:rsidRP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lang w:val="pl-PL"/>
        </w:rPr>
      </w:pPr>
      <w:r>
        <w:rPr>
          <w:color w:val="00B050"/>
          <w:sz w:val="24"/>
          <w:szCs w:val="24"/>
          <w:lang w:val="pl-PL"/>
        </w:rPr>
        <w:t>-  skan posiadanych uprawnień sę</w:t>
      </w:r>
      <w:r w:rsidRPr="00FF0434">
        <w:rPr>
          <w:color w:val="00B050"/>
          <w:sz w:val="24"/>
          <w:szCs w:val="24"/>
          <w:lang w:val="pl-PL"/>
        </w:rPr>
        <w:t xml:space="preserve">dziowskich </w:t>
      </w:r>
    </w:p>
    <w:p w14:paraId="4B49D22F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formularza o uzyskanie właściwej kategorii w trybie nostryfikacji</w:t>
      </w:r>
    </w:p>
    <w:p w14:paraId="1ACED70C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oświadczenia o zakończeniu kariery amatorskiej w jakiejkolwiek organizacji tanecznej </w:t>
      </w:r>
    </w:p>
    <w:p w14:paraId="0370968D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deklaracji sędziego</w:t>
      </w:r>
    </w:p>
    <w:p w14:paraId="093E84E6" w14:textId="77777777" w:rsidR="00AF4E7D" w:rsidRDefault="00FF0434" w:rsidP="00AF4E7D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Wniesienie stosownej opłaty egzaminacyjnej wg cennika PTT </w:t>
      </w:r>
    </w:p>
    <w:p w14:paraId="6F826F2C" w14:textId="77777777" w:rsidR="00AF4E7D" w:rsidRPr="00AF4E7D" w:rsidRDefault="00FF0434" w:rsidP="00AF4E7D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AF4E7D">
        <w:rPr>
          <w:color w:val="00B050"/>
          <w:sz w:val="24"/>
          <w:szCs w:val="24"/>
          <w:lang w:val="pl-PL"/>
        </w:rPr>
        <w:t>Zdanie egzaminu praktycznego i teoretycznego z zakresu dla właściwej kategorii</w:t>
      </w:r>
      <w:r w:rsidRPr="00AF4E7D">
        <w:rPr>
          <w:sz w:val="24"/>
          <w:szCs w:val="24"/>
          <w:lang w:val="pl-PL"/>
        </w:rPr>
        <w:t>.</w:t>
      </w:r>
    </w:p>
    <w:p w14:paraId="637DE720" w14:textId="79EFE69D" w:rsidR="00AF4E7D" w:rsidRPr="00AF4E7D" w:rsidRDefault="00FF0434" w:rsidP="00AF4E7D">
      <w:pPr>
        <w:pStyle w:val="Teksttreci0"/>
        <w:spacing w:before="240"/>
        <w:ind w:left="1044" w:firstLine="0"/>
        <w:jc w:val="both"/>
        <w:rPr>
          <w:color w:val="00B050"/>
          <w:lang w:val="pl-PL"/>
        </w:rPr>
      </w:pPr>
      <w:r w:rsidRPr="00AF4E7D">
        <w:rPr>
          <w:lang w:val="pl-PL"/>
        </w:rPr>
        <w:t xml:space="preserve"> </w:t>
      </w:r>
    </w:p>
    <w:p w14:paraId="5C596D5B" w14:textId="1993A932" w:rsidR="00267A6C" w:rsidRPr="00AF4E7D" w:rsidRDefault="00267A6C" w:rsidP="00AF4E7D">
      <w:pPr>
        <w:pStyle w:val="Teksttreci0"/>
        <w:numPr>
          <w:ilvl w:val="0"/>
          <w:numId w:val="27"/>
        </w:numPr>
        <w:spacing w:before="240"/>
        <w:jc w:val="both"/>
        <w:rPr>
          <w:color w:val="00B050"/>
          <w:lang w:val="pl-PL"/>
        </w:rPr>
      </w:pPr>
      <w:r w:rsidRPr="00AF4E7D">
        <w:rPr>
          <w:rFonts w:cstheme="minorHAnsi"/>
          <w:b/>
          <w:sz w:val="24"/>
          <w:szCs w:val="24"/>
          <w:lang w:val="pl-PL"/>
        </w:rPr>
        <w:t xml:space="preserve">PRZYJMOWANIE FORMULARZY ZGŁOSZEŃ </w:t>
      </w:r>
      <w:r w:rsidR="00D249C7" w:rsidRPr="00AF4E7D">
        <w:rPr>
          <w:rFonts w:cstheme="minorHAnsi"/>
          <w:b/>
          <w:sz w:val="24"/>
          <w:szCs w:val="24"/>
          <w:lang w:val="pl-PL"/>
        </w:rPr>
        <w:t xml:space="preserve">NA </w:t>
      </w:r>
      <w:r w:rsidRPr="00AF4E7D">
        <w:rPr>
          <w:rFonts w:cstheme="minorHAnsi"/>
          <w:b/>
          <w:sz w:val="24"/>
          <w:szCs w:val="24"/>
          <w:lang w:val="pl-PL"/>
        </w:rPr>
        <w:t>EGZAMINY</w:t>
      </w:r>
    </w:p>
    <w:p w14:paraId="6DC53344" w14:textId="77777777" w:rsidR="00326381" w:rsidRPr="00267A6C" w:rsidRDefault="00326381" w:rsidP="00326381">
      <w:pPr>
        <w:pStyle w:val="Teksttreci0"/>
        <w:spacing w:before="240"/>
        <w:ind w:firstLine="0"/>
        <w:jc w:val="both"/>
        <w:rPr>
          <w:rFonts w:cstheme="minorHAnsi"/>
          <w:b/>
          <w:sz w:val="24"/>
          <w:szCs w:val="24"/>
          <w:lang w:val="pl-PL"/>
        </w:rPr>
      </w:pPr>
    </w:p>
    <w:p w14:paraId="414CB788" w14:textId="50BAE85D" w:rsidR="00267A6C" w:rsidRP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lastRenderedPageBreak/>
        <w:t>Formularze są przyjmowane po ogłoszeniu komunikatu o rozpoczęciu naboru na egzaminy sędziowskie, ogłoszonego na stronie PTT</w:t>
      </w:r>
      <w:r w:rsidR="00793D4F">
        <w:rPr>
          <w:rFonts w:cstheme="minorHAnsi"/>
          <w:sz w:val="24"/>
          <w:szCs w:val="24"/>
          <w:lang w:val="pl-PL"/>
        </w:rPr>
        <w:t xml:space="preserve"> na 3 miesiące wcześniej.</w:t>
      </w:r>
    </w:p>
    <w:p w14:paraId="3729B1C0" w14:textId="77777777" w:rsidR="00267A6C" w:rsidRP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t>Formularze są przyjmowane przez wskazaną w ogłoszeniu osobę w terminie określonym w treści ogłoszenia,</w:t>
      </w:r>
    </w:p>
    <w:p w14:paraId="5594E851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t>Do formularza należy dołączyć kopie wymaganych dokumentów a oryginały należy przedłożyć do wglądu nie później niż przed zamknięciem postępowania kwalifikacyjnego.</w:t>
      </w:r>
    </w:p>
    <w:p w14:paraId="4CA155E6" w14:textId="77777777" w:rsidR="00267A6C" w:rsidRPr="00326381" w:rsidRDefault="00267A6C" w:rsidP="00267A6C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KOMISJA EGZAMINACYJNA</w:t>
      </w:r>
    </w:p>
    <w:p w14:paraId="646936AA" w14:textId="77777777" w:rsidR="00326381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3362F6FE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Skład komisji egzaminacyjnej ustala Komisja ds. Sędziów i Skrutinerów z listy egzaminatorów, przyjętych uchwałą ZG PTT.</w:t>
      </w:r>
    </w:p>
    <w:p w14:paraId="76AA42F0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Komisja egzaminacyjna składa się z trzech osób.</w:t>
      </w:r>
    </w:p>
    <w:p w14:paraId="7CD6FB21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Przewodniczącego komisji egzaminacyjnej typuje Komisja ds. Sędziów i Skrutinerów.</w:t>
      </w:r>
    </w:p>
    <w:p w14:paraId="5E6D0A43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Decyzje komisji egzaminacyjnej są ostateczne.</w:t>
      </w:r>
    </w:p>
    <w:p w14:paraId="182F8E20" w14:textId="77777777" w:rsidR="00F430A3" w:rsidRDefault="00F430A3" w:rsidP="00F430A3">
      <w:pPr>
        <w:pStyle w:val="Teksttreci0"/>
        <w:spacing w:before="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736C16AC" w14:textId="77777777" w:rsidR="00C61652" w:rsidRPr="00326381" w:rsidRDefault="00C61652" w:rsidP="00C61652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POSTANOWIENIA KOŃCOWE</w:t>
      </w:r>
    </w:p>
    <w:p w14:paraId="14AEB567" w14:textId="77777777" w:rsidR="00326381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0D720012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negatywnej oceny komisji egzaminacyjnej, sędzia/kandydat może ponownie przystąpić do egzaminu po upływie sześciu miesięcy.</w:t>
      </w:r>
    </w:p>
    <w:p w14:paraId="6979693C" w14:textId="77777777" w:rsidR="00F430A3" w:rsidRPr="002B0BC8" w:rsidRDefault="00C61652" w:rsidP="002B0BC8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Podejście do egzaminu w celu podwyższenia kategorii sędziowskiej możliwe jest po wysędziowaniu co najmniej połowy</w:t>
      </w:r>
      <w:r w:rsidR="00326381">
        <w:rPr>
          <w:rFonts w:cstheme="minorHAnsi"/>
          <w:sz w:val="24"/>
          <w:szCs w:val="24"/>
          <w:lang w:val="pl-PL"/>
        </w:rPr>
        <w:t xml:space="preserve"> wymaganej liczby turniejów.</w:t>
      </w:r>
    </w:p>
    <w:p w14:paraId="71C71390" w14:textId="77777777" w:rsidR="00267A6C" w:rsidRPr="00267A6C" w:rsidRDefault="00267A6C" w:rsidP="00267A6C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7D46634F" w14:textId="77777777" w:rsidR="00F23248" w:rsidRDefault="00F23248" w:rsidP="006B2635">
      <w:pPr>
        <w:pStyle w:val="Akapitzlist"/>
        <w:numPr>
          <w:ilvl w:val="0"/>
          <w:numId w:val="0"/>
        </w:numPr>
        <w:ind w:left="724"/>
        <w:jc w:val="both"/>
        <w:rPr>
          <w:rFonts w:ascii="Times New Roman" w:eastAsia="Times New Roman" w:hAnsi="Times New Roman" w:cstheme="minorHAnsi"/>
        </w:rPr>
      </w:pPr>
    </w:p>
    <w:p w14:paraId="105CD267" w14:textId="77777777" w:rsidR="00F23579" w:rsidRDefault="002B0BC8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sz w:val="32"/>
          <w:szCs w:val="32"/>
          <w:lang w:val="pl-PL"/>
        </w:rPr>
      </w:pPr>
      <w:r w:rsidRPr="002B0BC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Rozdział II</w:t>
      </w:r>
      <w:r w:rsidR="00DE5CA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I</w:t>
      </w:r>
    </w:p>
    <w:p w14:paraId="540060E7" w14:textId="2E27232A" w:rsidR="00F23579" w:rsidRDefault="00C76083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</w:pPr>
      <w:r w:rsidRPr="00C76083"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  <w:t>LISTA SĘDZIÓW</w:t>
      </w:r>
    </w:p>
    <w:p w14:paraId="2526803A" w14:textId="41DC5895" w:rsidR="00CC6E7A" w:rsidRPr="00CC6E7A" w:rsidRDefault="00CC6E7A" w:rsidP="00CC6E7A">
      <w:pPr>
        <w:pStyle w:val="Akapitzlist"/>
        <w:widowControl w:val="0"/>
        <w:numPr>
          <w:ilvl w:val="0"/>
          <w:numId w:val="35"/>
        </w:numPr>
        <w:shd w:val="clear" w:color="auto" w:fill="FFFFFF"/>
        <w:spacing w:before="240" w:line="293" w:lineRule="exact"/>
        <w:ind w:left="720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Sędziowie mogą być zatwierdzani do prac w komisjach sędziowskich turniejów PTT wyłącznie z listy sędziów, zaktualizowanej na dany rok kalendarzowy.</w:t>
      </w:r>
    </w:p>
    <w:p w14:paraId="5C710585" w14:textId="73E43260" w:rsidR="00C76083" w:rsidRPr="00FD5EE1" w:rsidRDefault="00CC6E7A" w:rsidP="00CC6E7A">
      <w:pPr>
        <w:pStyle w:val="Akapitzlist"/>
        <w:widowControl w:val="0"/>
        <w:numPr>
          <w:ilvl w:val="1"/>
          <w:numId w:val="35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Aktualna l</w:t>
      </w:r>
      <w:r w:rsidR="00CF39B5" w:rsidRPr="00FD5EE1">
        <w:rPr>
          <w:rFonts w:ascii="Times New Roman" w:eastAsia="Times New Roman" w:hAnsi="Times New Roman" w:cstheme="minorHAnsi"/>
        </w:rPr>
        <w:t>ista sędziów</w:t>
      </w:r>
      <w:r>
        <w:rPr>
          <w:rFonts w:ascii="Times New Roman" w:eastAsia="Times New Roman" w:hAnsi="Times New Roman" w:cstheme="minorHAnsi"/>
        </w:rPr>
        <w:t>,</w:t>
      </w:r>
      <w:r w:rsidR="00CF39B5" w:rsidRPr="00FD5EE1">
        <w:rPr>
          <w:rFonts w:ascii="Times New Roman" w:eastAsia="Times New Roman" w:hAnsi="Times New Roman" w:cstheme="minorHAnsi"/>
        </w:rPr>
        <w:t xml:space="preserve"> publikowana jest w Centralnej Bazie Danych (CBD)</w:t>
      </w:r>
    </w:p>
    <w:p w14:paraId="2A88BA1A" w14:textId="77777777" w:rsidR="004A1DD5" w:rsidRPr="004A1DD5" w:rsidRDefault="004A1DD5" w:rsidP="00FD5EE1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</w:p>
    <w:p w14:paraId="1004FB1A" w14:textId="5A32AD74" w:rsidR="00FD5EE1" w:rsidRPr="005071C9" w:rsidRDefault="004A1DD5" w:rsidP="00FD5EE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FD5EE1">
        <w:rPr>
          <w:rFonts w:cstheme="minorHAnsi"/>
        </w:rPr>
        <w:t xml:space="preserve">Warunkiem umieszczenia na „Liście Sędziów PTT” na dany  rok kalendarzowy oraz uzyskania lub przedłużenia ważności książeczki </w:t>
      </w:r>
      <w:r w:rsidR="00FD5EE1" w:rsidRPr="00FD5EE1">
        <w:rPr>
          <w:rFonts w:cstheme="minorHAnsi"/>
        </w:rPr>
        <w:t xml:space="preserve">sędziowskiej </w:t>
      </w:r>
      <w:r w:rsidRPr="00FD5EE1">
        <w:rPr>
          <w:rFonts w:cstheme="minorHAnsi"/>
        </w:rPr>
        <w:t xml:space="preserve"> jest:</w:t>
      </w:r>
      <w:r w:rsidR="00FD5EE1" w:rsidRPr="00FD5EE1">
        <w:rPr>
          <w:rFonts w:cstheme="minorHAnsi"/>
        </w:rPr>
        <w:t xml:space="preserve"> </w:t>
      </w:r>
    </w:p>
    <w:p w14:paraId="73CAADB0" w14:textId="77777777" w:rsidR="005071C9" w:rsidRPr="005071C9" w:rsidRDefault="005071C9" w:rsidP="005071C9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3C4F23A1" w14:textId="21F5F527" w:rsidR="00F23579" w:rsidRPr="005071C9" w:rsidRDefault="005071C9" w:rsidP="005071C9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1134" w:rsidRPr="005071C9">
        <w:rPr>
          <w:rFonts w:cstheme="minorHAnsi"/>
        </w:rPr>
        <w:t>O</w:t>
      </w:r>
      <w:r w:rsidR="004A1DD5" w:rsidRPr="005071C9">
        <w:rPr>
          <w:rFonts w:cstheme="minorHAnsi"/>
        </w:rPr>
        <w:t xml:space="preserve">becność na wszystkich wykładach obowiązkowego szkolenia sędziowskiego, które </w:t>
      </w:r>
      <w:r w:rsidR="00FD5EE1" w:rsidRPr="005071C9">
        <w:rPr>
          <w:rFonts w:cstheme="minorHAnsi"/>
        </w:rPr>
        <w:t>odbywa   się w terminie podanym</w:t>
      </w:r>
      <w:r w:rsidR="004A1DD5" w:rsidRPr="005071C9">
        <w:rPr>
          <w:rFonts w:cstheme="minorHAnsi"/>
        </w:rPr>
        <w:t xml:space="preserve"> na stronie taniec.pl</w:t>
      </w:r>
      <w:r w:rsidR="00221134" w:rsidRPr="005071C9">
        <w:rPr>
          <w:rFonts w:cstheme="minorHAnsi"/>
        </w:rPr>
        <w:t xml:space="preserve">  </w:t>
      </w:r>
      <w:r w:rsidR="00FD5EE1" w:rsidRPr="005071C9">
        <w:rPr>
          <w:rFonts w:cstheme="minorHAnsi"/>
        </w:rPr>
        <w:t>Usprawiedliwienia nieobecności na szkoleniu należy przedkładać do Komisji ds. Sędziów i Skrutinerów  najpóźniej w dniu szkolenia (jedynie w uzasadnionych przypadkach losowych usprawiedliwienie takie może być wn</w:t>
      </w:r>
      <w:r w:rsidR="00221134" w:rsidRPr="005071C9">
        <w:rPr>
          <w:rFonts w:cstheme="minorHAnsi"/>
        </w:rPr>
        <w:t>iesione w terminie późniejszym)</w:t>
      </w:r>
      <w:r w:rsidR="00E63FD1" w:rsidRPr="005071C9">
        <w:rPr>
          <w:rFonts w:cstheme="minorHAnsi"/>
        </w:rPr>
        <w:t>.</w:t>
      </w:r>
      <w:r w:rsidR="00221134" w:rsidRPr="005071C9">
        <w:rPr>
          <w:rFonts w:cstheme="minorHAnsi"/>
        </w:rPr>
        <w:t xml:space="preserve"> Jeśli usprawiedliwienie zostanie uznane, dopuszcza się sędziego do udziału w szkoleniu w terminie drugim.</w:t>
      </w:r>
    </w:p>
    <w:p w14:paraId="182D1F14" w14:textId="77777777" w:rsidR="00B71B78" w:rsidRDefault="00221134" w:rsidP="00B71B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>W</w:t>
      </w:r>
      <w:r w:rsidR="00FD5EE1" w:rsidRPr="00FD5EE1">
        <w:rPr>
          <w:rFonts w:cstheme="minorHAnsi"/>
        </w:rPr>
        <w:t>niesienie opłat za:</w:t>
      </w:r>
    </w:p>
    <w:p w14:paraId="3388FF7E" w14:textId="160DF85E" w:rsidR="00FD5EE1" w:rsidRPr="00B71B78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B71B78">
        <w:rPr>
          <w:rFonts w:cstheme="minorHAnsi"/>
        </w:rPr>
        <w:t>S</w:t>
      </w:r>
      <w:r w:rsidR="00FD5EE1" w:rsidRPr="00B71B78">
        <w:rPr>
          <w:rFonts w:cstheme="minorHAnsi"/>
        </w:rPr>
        <w:t>zkolenie sędziowskie</w:t>
      </w:r>
      <w:r w:rsidRPr="00B71B78">
        <w:rPr>
          <w:rFonts w:cstheme="minorHAnsi"/>
        </w:rPr>
        <w:t>. Usprawiedliwienie nieobecności nie zwalnia z obowiązku opłaty za szkolenie sędziowskie na dany rok.</w:t>
      </w:r>
    </w:p>
    <w:p w14:paraId="29BE4D75" w14:textId="5C008AA4" w:rsidR="00FD5EE1" w:rsidRPr="00FD5EE1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="00FD5EE1" w:rsidRPr="00FD5EE1">
        <w:rPr>
          <w:rFonts w:cstheme="minorHAnsi"/>
        </w:rPr>
        <w:t>kładkę członka zwyczajnego PTT</w:t>
      </w:r>
      <w:r w:rsidR="00C541F4">
        <w:rPr>
          <w:rFonts w:cstheme="minorHAnsi"/>
        </w:rPr>
        <w:t xml:space="preserve"> do dnia 31 października  roku poprzedniego</w:t>
      </w:r>
    </w:p>
    <w:p w14:paraId="53D7B735" w14:textId="3E4F451C" w:rsidR="00FD5EE1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</w:t>
      </w:r>
      <w:r w:rsidR="00FD5EE1" w:rsidRPr="00FD5EE1">
        <w:rPr>
          <w:rFonts w:cstheme="minorHAnsi"/>
        </w:rPr>
        <w:t>rzedłużenie lub uzyskanie ważności posiadanych uprawni</w:t>
      </w:r>
      <w:r w:rsidR="00FD5EE1">
        <w:rPr>
          <w:rFonts w:cstheme="minorHAnsi"/>
        </w:rPr>
        <w:t xml:space="preserve">eń sędziego </w:t>
      </w:r>
      <w:r w:rsidR="00C541F4">
        <w:rPr>
          <w:rFonts w:cstheme="minorHAnsi"/>
        </w:rPr>
        <w:t xml:space="preserve">do dnia 31 października roku poprzedniego </w:t>
      </w:r>
    </w:p>
    <w:p w14:paraId="0F880B7B" w14:textId="77777777" w:rsidR="008F042B" w:rsidRDefault="002C3BD2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0B45D1">
        <w:rPr>
          <w:rFonts w:cstheme="minorHAnsi"/>
        </w:rPr>
        <w:lastRenderedPageBreak/>
        <w:t>W</w:t>
      </w:r>
      <w:r w:rsidR="009822A9" w:rsidRPr="000B45D1">
        <w:rPr>
          <w:rFonts w:cstheme="minorHAnsi"/>
        </w:rPr>
        <w:t xml:space="preserve"> przypadku </w:t>
      </w:r>
      <w:r w:rsidRPr="000B45D1">
        <w:rPr>
          <w:rFonts w:cstheme="minorHAnsi"/>
        </w:rPr>
        <w:t>otrzymaniu uprawnień sędziowskich  po dniu 31 października,</w:t>
      </w:r>
      <w:r w:rsidR="009822A9" w:rsidRPr="000B45D1">
        <w:rPr>
          <w:rFonts w:cstheme="minorHAnsi"/>
        </w:rPr>
        <w:t xml:space="preserve">  stosowne opłaty </w:t>
      </w:r>
      <w:r w:rsidRPr="000B45D1">
        <w:rPr>
          <w:rFonts w:cstheme="minorHAnsi"/>
        </w:rPr>
        <w:t xml:space="preserve">wnosi się </w:t>
      </w:r>
      <w:r w:rsidR="009822A9" w:rsidRPr="000B45D1">
        <w:rPr>
          <w:rFonts w:cstheme="minorHAnsi"/>
        </w:rPr>
        <w:t>w ciągu 7 dni od dnia egzaminu,</w:t>
      </w:r>
    </w:p>
    <w:p w14:paraId="46225ECD" w14:textId="5F4B1832" w:rsidR="008F042B" w:rsidRDefault="004F70FC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>Zapis 2</w:t>
      </w:r>
      <w:r w:rsidR="002C3BD2" w:rsidRPr="008F042B">
        <w:rPr>
          <w:rFonts w:cstheme="minorHAnsi"/>
        </w:rPr>
        <w:t>.</w:t>
      </w:r>
      <w:r w:rsidR="00B71B78" w:rsidRPr="008F042B">
        <w:rPr>
          <w:rFonts w:cstheme="minorHAnsi"/>
        </w:rPr>
        <w:t>1  nie dotyczy osób, które zdały egzamin w trybie nadzwyczajnym w roku zdania egzaminu</w:t>
      </w:r>
    </w:p>
    <w:p w14:paraId="5B3E84F8" w14:textId="4BE38248" w:rsidR="00B71B78" w:rsidRDefault="009822A9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Terminarz tworzenia </w:t>
      </w:r>
      <w:r w:rsidR="00AD6282">
        <w:rPr>
          <w:rFonts w:cstheme="minorHAnsi"/>
        </w:rPr>
        <w:t>„Listy</w:t>
      </w:r>
      <w:r w:rsidRPr="008F042B">
        <w:rPr>
          <w:rFonts w:cstheme="minorHAnsi"/>
        </w:rPr>
        <w:t xml:space="preserve"> Sędziów PTT</w:t>
      </w:r>
      <w:r w:rsidR="00AD6282">
        <w:rPr>
          <w:rFonts w:cstheme="minorHAnsi"/>
        </w:rPr>
        <w:t>”</w:t>
      </w:r>
    </w:p>
    <w:p w14:paraId="03F09F30" w14:textId="77777777" w:rsidR="008F042B" w:rsidRDefault="008F042B" w:rsidP="008F042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theme="minorHAnsi"/>
        </w:rPr>
      </w:pPr>
    </w:p>
    <w:p w14:paraId="2AA187C3" w14:textId="11CD1619" w:rsidR="008F042B" w:rsidRDefault="009822A9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W terminie </w:t>
      </w:r>
      <w:r w:rsidR="002D5FAC" w:rsidRPr="008F042B">
        <w:rPr>
          <w:rFonts w:cstheme="minorHAnsi"/>
        </w:rPr>
        <w:t xml:space="preserve"> </w:t>
      </w:r>
      <w:r w:rsidRPr="008F042B">
        <w:rPr>
          <w:rFonts w:cstheme="minorHAnsi"/>
        </w:rPr>
        <w:t>do 10 listopada</w:t>
      </w:r>
      <w:r w:rsidR="002D5FAC" w:rsidRPr="008F042B">
        <w:rPr>
          <w:rFonts w:cstheme="minorHAnsi"/>
        </w:rPr>
        <w:t xml:space="preserve"> następuje opublikowanie </w:t>
      </w:r>
      <w:r w:rsidR="004F70FC" w:rsidRPr="008F042B">
        <w:rPr>
          <w:rFonts w:cstheme="minorHAnsi"/>
        </w:rPr>
        <w:t>na www</w:t>
      </w:r>
      <w:r w:rsidR="008F042B">
        <w:rPr>
          <w:rFonts w:cstheme="minorHAnsi"/>
        </w:rPr>
        <w:t>.taniec.pl</w:t>
      </w:r>
      <w:r w:rsidR="004F70FC" w:rsidRPr="008F042B">
        <w:rPr>
          <w:rFonts w:cstheme="minorHAnsi"/>
        </w:rPr>
        <w:t xml:space="preserve">  </w:t>
      </w:r>
      <w:r w:rsidR="009A535A">
        <w:rPr>
          <w:rFonts w:cstheme="minorHAnsi"/>
        </w:rPr>
        <w:t>wstępnej „L</w:t>
      </w:r>
      <w:r w:rsidR="002D5FAC" w:rsidRPr="008F042B">
        <w:rPr>
          <w:rFonts w:cstheme="minorHAnsi"/>
        </w:rPr>
        <w:t>isty</w:t>
      </w:r>
      <w:r w:rsidR="00C541F4" w:rsidRPr="008F042B">
        <w:rPr>
          <w:rFonts w:cstheme="minorHAnsi"/>
        </w:rPr>
        <w:t xml:space="preserve"> </w:t>
      </w:r>
      <w:r w:rsidR="009A535A">
        <w:rPr>
          <w:rFonts w:cstheme="minorHAnsi"/>
        </w:rPr>
        <w:t>S</w:t>
      </w:r>
      <w:r w:rsidR="002D5FAC" w:rsidRPr="008F042B">
        <w:rPr>
          <w:rFonts w:cstheme="minorHAnsi"/>
        </w:rPr>
        <w:t>ędziów</w:t>
      </w:r>
      <w:r w:rsidR="009A535A">
        <w:rPr>
          <w:rFonts w:cstheme="minorHAnsi"/>
        </w:rPr>
        <w:t>”</w:t>
      </w:r>
      <w:r w:rsidR="008F042B">
        <w:rPr>
          <w:rFonts w:cstheme="minorHAnsi"/>
        </w:rPr>
        <w:t xml:space="preserve"> na rok następny.</w:t>
      </w:r>
    </w:p>
    <w:p w14:paraId="020EDF1D" w14:textId="0F978AC2" w:rsidR="008F042B" w:rsidRDefault="00132C64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>S</w:t>
      </w:r>
      <w:r w:rsidR="002C3BD2" w:rsidRPr="008F042B">
        <w:rPr>
          <w:rFonts w:cstheme="minorHAnsi"/>
        </w:rPr>
        <w:t>ędziowie</w:t>
      </w:r>
      <w:r w:rsidR="00C91500">
        <w:rPr>
          <w:rFonts w:cstheme="minorHAnsi"/>
        </w:rPr>
        <w:t xml:space="preserve"> mają</w:t>
      </w:r>
      <w:r w:rsidRPr="008F042B">
        <w:rPr>
          <w:rFonts w:cstheme="minorHAnsi"/>
        </w:rPr>
        <w:t xml:space="preserve"> 20</w:t>
      </w:r>
      <w:r w:rsidR="002D5FAC" w:rsidRPr="008F042B">
        <w:rPr>
          <w:rFonts w:cstheme="minorHAnsi"/>
        </w:rPr>
        <w:t xml:space="preserve"> dni na </w:t>
      </w:r>
      <w:r w:rsidRPr="008F042B">
        <w:rPr>
          <w:rFonts w:cstheme="minorHAnsi"/>
        </w:rPr>
        <w:t xml:space="preserve">sprawdzenie, czy ich nazwiska </w:t>
      </w:r>
      <w:r w:rsidR="002D5FAC" w:rsidRPr="008F042B">
        <w:rPr>
          <w:rFonts w:cstheme="minorHAnsi"/>
        </w:rPr>
        <w:t xml:space="preserve"> znajdują się na </w:t>
      </w:r>
      <w:r w:rsidR="00445A1D">
        <w:rPr>
          <w:rFonts w:cstheme="minorHAnsi"/>
        </w:rPr>
        <w:t xml:space="preserve">opublikowanej „Liście Sędziów </w:t>
      </w:r>
      <w:r w:rsidRPr="008F042B">
        <w:rPr>
          <w:rFonts w:cstheme="minorHAnsi"/>
        </w:rPr>
        <w:t xml:space="preserve"> PTT ”; w</w:t>
      </w:r>
      <w:r w:rsidR="002D5FAC" w:rsidRPr="008F042B">
        <w:rPr>
          <w:rFonts w:cstheme="minorHAnsi"/>
        </w:rPr>
        <w:t xml:space="preserve">  tym okresie należy też przedstawić do</w:t>
      </w:r>
      <w:r w:rsidRPr="008F042B">
        <w:rPr>
          <w:rFonts w:cstheme="minorHAnsi"/>
        </w:rPr>
        <w:t>wody potwierdzające wniesienie</w:t>
      </w:r>
      <w:r w:rsidR="002D5FAC" w:rsidRPr="008F042B">
        <w:rPr>
          <w:rFonts w:cstheme="minorHAnsi"/>
        </w:rPr>
        <w:t xml:space="preserve">  opłat w stosownym terminie </w:t>
      </w:r>
      <w:r w:rsidRPr="008F042B">
        <w:rPr>
          <w:rFonts w:cstheme="minorHAnsi"/>
        </w:rPr>
        <w:t xml:space="preserve">e-mailem na </w:t>
      </w:r>
      <w:r w:rsidR="00445A1D">
        <w:rPr>
          <w:rFonts w:cstheme="minorHAnsi"/>
        </w:rPr>
        <w:t xml:space="preserve"> adres Administratora CBD, Komisji </w:t>
      </w:r>
      <w:r w:rsidR="002D5FAC" w:rsidRPr="008F042B">
        <w:rPr>
          <w:rFonts w:cstheme="minorHAnsi"/>
        </w:rPr>
        <w:t>ds. Sędziów i Skrutinerów lub biura ZG PTT lub dokonania wszelkich innych wyjaś</w:t>
      </w:r>
      <w:r w:rsidRPr="008F042B">
        <w:rPr>
          <w:rFonts w:cstheme="minorHAnsi"/>
        </w:rPr>
        <w:t>nień w przypadku, gdyby sędzia</w:t>
      </w:r>
      <w:r w:rsidR="002D5FAC" w:rsidRPr="008F042B">
        <w:rPr>
          <w:rFonts w:cstheme="minorHAnsi"/>
        </w:rPr>
        <w:t xml:space="preserve">  nie został umieszczony na tej liście,</w:t>
      </w:r>
    </w:p>
    <w:p w14:paraId="2C29BD9F" w14:textId="6D3F4C44" w:rsidR="008F042B" w:rsidRDefault="00132C64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 Po</w:t>
      </w:r>
      <w:r w:rsidR="002D5FAC" w:rsidRPr="008F042B">
        <w:rPr>
          <w:rFonts w:cstheme="minorHAnsi"/>
        </w:rPr>
        <w:t xml:space="preserve"> upływie tego terminu następuje</w:t>
      </w:r>
      <w:r w:rsidR="00EA0184">
        <w:rPr>
          <w:rFonts w:cstheme="minorHAnsi"/>
        </w:rPr>
        <w:t xml:space="preserve"> zamkniecie „Listy Sędziów</w:t>
      </w:r>
      <w:r w:rsidR="002D5FAC" w:rsidRPr="008F042B">
        <w:rPr>
          <w:rFonts w:cstheme="minorHAnsi"/>
        </w:rPr>
        <w:t xml:space="preserve"> ” </w:t>
      </w:r>
    </w:p>
    <w:p w14:paraId="482C7C92" w14:textId="1D887676" w:rsidR="008F042B" w:rsidRDefault="001D6AEF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 W</w:t>
      </w:r>
      <w:r w:rsidR="002D5FAC" w:rsidRPr="008F042B">
        <w:rPr>
          <w:rFonts w:cstheme="minorHAnsi"/>
        </w:rPr>
        <w:t>szelkie protesty związane z powyższym postepowaniem powinny być wnies</w:t>
      </w:r>
      <w:r w:rsidR="00EB6986" w:rsidRPr="008F042B">
        <w:rPr>
          <w:rFonts w:cstheme="minorHAnsi"/>
        </w:rPr>
        <w:t>ione w formie pisemnej do Komisji ds. Sędziów i Skrutineró</w:t>
      </w:r>
      <w:r w:rsidR="008F042B" w:rsidRPr="008F042B">
        <w:rPr>
          <w:rFonts w:cstheme="minorHAnsi"/>
        </w:rPr>
        <w:t>w</w:t>
      </w:r>
      <w:r w:rsidR="002D5FAC" w:rsidRPr="008F042B">
        <w:rPr>
          <w:rFonts w:cstheme="minorHAnsi"/>
        </w:rPr>
        <w:t xml:space="preserve"> w termi</w:t>
      </w:r>
      <w:r w:rsidR="008F042B">
        <w:rPr>
          <w:rFonts w:cstheme="minorHAnsi"/>
        </w:rPr>
        <w:t>nie do 30</w:t>
      </w:r>
      <w:r w:rsidR="00EB6986" w:rsidRPr="008F042B">
        <w:rPr>
          <w:rFonts w:cstheme="minorHAnsi"/>
        </w:rPr>
        <w:t xml:space="preserve"> listopada </w:t>
      </w:r>
      <w:r w:rsidR="002D5FAC" w:rsidRPr="008F042B">
        <w:rPr>
          <w:rFonts w:cstheme="minorHAnsi"/>
        </w:rPr>
        <w:t>danego roku,</w:t>
      </w:r>
    </w:p>
    <w:p w14:paraId="2A8598CA" w14:textId="3CDC5988" w:rsidR="002D5FAC" w:rsidRDefault="00EA0184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„</w:t>
      </w:r>
      <w:r w:rsidR="001D6AEF">
        <w:rPr>
          <w:rFonts w:cstheme="minorHAnsi"/>
        </w:rPr>
        <w:t>Lista Sędziów</w:t>
      </w:r>
      <w:r>
        <w:rPr>
          <w:rFonts w:cstheme="minorHAnsi"/>
        </w:rPr>
        <w:t xml:space="preserve">” </w:t>
      </w:r>
      <w:r w:rsidR="002D5FAC" w:rsidRPr="008F042B">
        <w:rPr>
          <w:rFonts w:cstheme="minorHAnsi"/>
        </w:rPr>
        <w:t xml:space="preserve"> na rok następny, po</w:t>
      </w:r>
      <w:r w:rsidR="008F042B" w:rsidRPr="008F042B">
        <w:rPr>
          <w:rFonts w:cstheme="minorHAnsi"/>
        </w:rPr>
        <w:t xml:space="preserve"> </w:t>
      </w:r>
      <w:r w:rsidR="002D5FAC" w:rsidRPr="008F042B">
        <w:rPr>
          <w:rFonts w:cstheme="minorHAnsi"/>
        </w:rPr>
        <w:t>rozpatrzeniu ewentualnych protestów, z</w:t>
      </w:r>
      <w:r w:rsidR="008F042B">
        <w:rPr>
          <w:rFonts w:cstheme="minorHAnsi"/>
        </w:rPr>
        <w:t xml:space="preserve">ostaje zatwierdzona przez ZG  PTT </w:t>
      </w:r>
      <w:r w:rsidR="002D5FAC" w:rsidRPr="008F042B">
        <w:rPr>
          <w:rFonts w:cstheme="minorHAnsi"/>
        </w:rPr>
        <w:t xml:space="preserve">i opublikowana </w:t>
      </w:r>
      <w:r w:rsidR="008F042B" w:rsidRPr="008F042B">
        <w:rPr>
          <w:rFonts w:cstheme="minorHAnsi"/>
        </w:rPr>
        <w:t xml:space="preserve">na </w:t>
      </w:r>
      <w:hyperlink r:id="rId11" w:history="1">
        <w:r w:rsidR="008F042B" w:rsidRPr="008F042B">
          <w:rPr>
            <w:rStyle w:val="Hipercze"/>
            <w:rFonts w:cstheme="minorHAnsi"/>
            <w:color w:val="auto"/>
          </w:rPr>
          <w:t>www.taniec.pl</w:t>
        </w:r>
      </w:hyperlink>
      <w:r w:rsidR="001D6AEF">
        <w:rPr>
          <w:rStyle w:val="Hipercze"/>
          <w:rFonts w:cstheme="minorHAnsi"/>
          <w:color w:val="auto"/>
        </w:rPr>
        <w:t>,</w:t>
      </w:r>
      <w:r w:rsidR="008F042B" w:rsidRPr="008F042B">
        <w:rPr>
          <w:rFonts w:cstheme="minorHAnsi"/>
        </w:rPr>
        <w:t xml:space="preserve"> </w:t>
      </w:r>
      <w:r w:rsidR="002D5FAC" w:rsidRPr="008F042B">
        <w:rPr>
          <w:rFonts w:cstheme="minorHAnsi"/>
        </w:rPr>
        <w:t>nie później niż z dniem 20 grudnia danego roku,</w:t>
      </w:r>
    </w:p>
    <w:p w14:paraId="688D02DC" w14:textId="1E677691" w:rsidR="002D5FAC" w:rsidRPr="00CF4513" w:rsidRDefault="001D6AEF" w:rsidP="002D5FA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Dla sędziów, którzy wnieśli </w:t>
      </w:r>
      <w:r w:rsidR="00CF4513">
        <w:rPr>
          <w:rFonts w:cstheme="minorHAnsi"/>
        </w:rPr>
        <w:t xml:space="preserve"> po terminie, </w:t>
      </w:r>
      <w:r w:rsidR="002D5FAC" w:rsidRPr="00CF4513">
        <w:rPr>
          <w:rFonts w:cstheme="minorHAnsi"/>
        </w:rPr>
        <w:t>aktualizac</w:t>
      </w:r>
      <w:r w:rsidR="00EA0184">
        <w:rPr>
          <w:rFonts w:cstheme="minorHAnsi"/>
        </w:rPr>
        <w:t>ja „Listy Sędziów</w:t>
      </w:r>
      <w:r w:rsidR="002D5FAC" w:rsidRPr="00CF4513">
        <w:rPr>
          <w:rFonts w:cstheme="minorHAnsi"/>
        </w:rPr>
        <w:t xml:space="preserve"> ” następuje z każdym</w:t>
      </w:r>
      <w:r w:rsidR="00CF4513">
        <w:rPr>
          <w:rFonts w:cstheme="minorHAnsi"/>
        </w:rPr>
        <w:t xml:space="preserve"> </w:t>
      </w:r>
      <w:r w:rsidR="002D5FAC" w:rsidRPr="00CF4513">
        <w:rPr>
          <w:rFonts w:cstheme="minorHAnsi"/>
        </w:rPr>
        <w:t>pierwszym dniem kolejnego kwartału (począwszy od II kwartału)</w:t>
      </w:r>
      <w:r w:rsidR="00CF4513">
        <w:rPr>
          <w:rFonts w:cstheme="minorHAnsi"/>
          <w:color w:val="FF0000"/>
        </w:rPr>
        <w:t xml:space="preserve"> </w:t>
      </w:r>
      <w:r w:rsidR="00CF4513" w:rsidRPr="00CF4513">
        <w:rPr>
          <w:rFonts w:cstheme="minorHAnsi"/>
        </w:rPr>
        <w:t xml:space="preserve">lub </w:t>
      </w:r>
      <w:r w:rsidR="002D5FAC" w:rsidRPr="00CF4513">
        <w:rPr>
          <w:rFonts w:cstheme="minorHAnsi"/>
        </w:rPr>
        <w:t xml:space="preserve"> </w:t>
      </w:r>
      <w:r w:rsidR="00CF4513" w:rsidRPr="00CF4513">
        <w:rPr>
          <w:rFonts w:cstheme="minorHAnsi"/>
        </w:rPr>
        <w:t xml:space="preserve">na </w:t>
      </w:r>
      <w:r w:rsidR="002D5FAC" w:rsidRPr="00CF4513">
        <w:rPr>
          <w:rFonts w:cstheme="minorHAnsi"/>
        </w:rPr>
        <w:t>bieżąco po spełn</w:t>
      </w:r>
      <w:r w:rsidR="00CF4513">
        <w:rPr>
          <w:rFonts w:cstheme="minorHAnsi"/>
        </w:rPr>
        <w:t xml:space="preserve">ieniu warunków wpisu na listę i wpłacie </w:t>
      </w:r>
      <w:r w:rsidR="004A7B6A">
        <w:rPr>
          <w:rFonts w:cstheme="minorHAnsi"/>
        </w:rPr>
        <w:t>opłaty manipulacyjnej wg cennika PTT.</w:t>
      </w:r>
    </w:p>
    <w:p w14:paraId="04B3A923" w14:textId="5E3B8D2E" w:rsidR="002D5FAC" w:rsidRPr="00221134" w:rsidRDefault="002D5FAC" w:rsidP="002D5FAC">
      <w:pPr>
        <w:autoSpaceDE w:val="0"/>
        <w:autoSpaceDN w:val="0"/>
        <w:adjustRightInd w:val="0"/>
        <w:rPr>
          <w:rFonts w:cstheme="minorHAnsi"/>
          <w:color w:val="00B0F0"/>
          <w:lang w:val="pl-PL"/>
        </w:rPr>
      </w:pPr>
      <w:r w:rsidRPr="00221134">
        <w:rPr>
          <w:rFonts w:cstheme="minorHAnsi"/>
          <w:color w:val="00B0F0"/>
          <w:lang w:val="pl-PL"/>
        </w:rPr>
        <w:t>.</w:t>
      </w:r>
    </w:p>
    <w:p w14:paraId="0A6724FF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2244"/>
        <w:jc w:val="both"/>
        <w:rPr>
          <w:rFonts w:ascii="Times New Roman" w:eastAsia="Times New Roman" w:hAnsi="Times New Roman" w:cstheme="minorHAnsi"/>
        </w:rPr>
      </w:pPr>
    </w:p>
    <w:p w14:paraId="2BADEB18" w14:textId="40170AF4" w:rsidR="00BB7B93" w:rsidRDefault="00BB7B93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sz w:val="32"/>
          <w:szCs w:val="32"/>
          <w:lang w:val="pl-PL"/>
        </w:rPr>
      </w:pPr>
      <w:r w:rsidRPr="002B0BC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Rozdział I</w:t>
      </w:r>
      <w:r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V</w:t>
      </w:r>
    </w:p>
    <w:p w14:paraId="656DCB24" w14:textId="4F0C1B8A" w:rsidR="00BB7B93" w:rsidRPr="00BB7B93" w:rsidRDefault="00BB7B93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</w:pPr>
      <w:r w:rsidRPr="00BB7B93"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  <w:t>POSTANOWIENIA KOŃCOWE</w:t>
      </w:r>
    </w:p>
    <w:p w14:paraId="32030382" w14:textId="77777777" w:rsidR="00717439" w:rsidRPr="00BB7B93" w:rsidRDefault="00717439" w:rsidP="003A457F">
      <w:pPr>
        <w:autoSpaceDE w:val="0"/>
        <w:jc w:val="both"/>
        <w:rPr>
          <w:rFonts w:eastAsia="MSTT319c623cc2tS00" w:cstheme="minorHAnsi"/>
          <w:b/>
          <w:i/>
          <w:kern w:val="1"/>
          <w:lang w:val="pl-PL" w:eastAsia="hi-IN" w:bidi="hi-IN"/>
        </w:rPr>
      </w:pPr>
    </w:p>
    <w:p w14:paraId="3B7C7433" w14:textId="77777777" w:rsidR="00717439" w:rsidRPr="00CE1086" w:rsidRDefault="00717439" w:rsidP="003A457F">
      <w:pPr>
        <w:autoSpaceDE w:val="0"/>
        <w:jc w:val="both"/>
        <w:rPr>
          <w:rFonts w:eastAsia="MSTT319c623cc2tS00" w:cstheme="minorHAnsi"/>
          <w:kern w:val="1"/>
          <w:lang w:val="pl-PL" w:eastAsia="hi-IN" w:bidi="hi-IN"/>
        </w:rPr>
      </w:pPr>
    </w:p>
    <w:p w14:paraId="5B05A3D3" w14:textId="77777777" w:rsidR="007F7AFC" w:rsidRDefault="007F7AFC" w:rsidP="007F7AFC">
      <w:pPr>
        <w:pStyle w:val="Akapitzlist"/>
        <w:numPr>
          <w:ilvl w:val="0"/>
          <w:numId w:val="0"/>
        </w:numPr>
        <w:autoSpaceDE w:val="0"/>
        <w:ind w:left="786"/>
        <w:jc w:val="both"/>
        <w:rPr>
          <w:rFonts w:eastAsia="MSTT319c623cc2tS00" w:cstheme="minorHAnsi"/>
          <w:kern w:val="1"/>
          <w:lang w:eastAsia="hi-IN" w:bidi="hi-IN"/>
        </w:rPr>
      </w:pPr>
    </w:p>
    <w:p w14:paraId="30829B40" w14:textId="28B0E199" w:rsidR="00717439" w:rsidRDefault="00717439" w:rsidP="00BB7B93">
      <w:pPr>
        <w:pStyle w:val="Akapitzlist"/>
        <w:numPr>
          <w:ilvl w:val="0"/>
          <w:numId w:val="37"/>
        </w:numPr>
        <w:autoSpaceDE w:val="0"/>
        <w:jc w:val="both"/>
        <w:rPr>
          <w:rFonts w:eastAsia="MSTT319c623cc2tS00" w:cstheme="minorHAnsi"/>
          <w:kern w:val="1"/>
          <w:lang w:eastAsia="hi-IN" w:bidi="hi-IN"/>
        </w:rPr>
      </w:pPr>
      <w:r w:rsidRPr="00BB7B93">
        <w:rPr>
          <w:rFonts w:eastAsia="MSTT319c623cc2tS00" w:cstheme="minorHAnsi"/>
          <w:kern w:val="1"/>
          <w:lang w:eastAsia="hi-IN" w:bidi="hi-IN"/>
        </w:rPr>
        <w:t xml:space="preserve"> Sędzia, który przez okres 3 lat nie uczestniczył w pracach komisji sędziowskich turniejów, jest zobowiązany do aktualizacji uprawnień sędziowskich. Polega ona na odbyci</w:t>
      </w:r>
      <w:r w:rsidR="00025D82">
        <w:rPr>
          <w:rFonts w:eastAsia="MSTT319c623cc2tS00" w:cstheme="minorHAnsi"/>
          <w:kern w:val="1"/>
          <w:lang w:eastAsia="hi-IN" w:bidi="hi-IN"/>
        </w:rPr>
        <w:t>u stażu sędziowskiego w ilości 3</w:t>
      </w:r>
      <w:r w:rsidRPr="00BB7B93">
        <w:rPr>
          <w:rFonts w:eastAsia="MSTT319c623cc2tS00" w:cstheme="minorHAnsi"/>
          <w:kern w:val="1"/>
          <w:lang w:eastAsia="hi-IN" w:bidi="hi-IN"/>
        </w:rPr>
        <w:t xml:space="preserve"> turniejów w najwyższej uprawnionej przez posiadaną kategorię sędziowską klasie tanecznej w obecności komisji sędziowskiej oraz zdaniu egzaminu z aktualnych Przepisów Sędziowskich oraz STT. Stażowanie potwierdzone jest każdorazowo wpisem w protokole sędziego głównego.</w:t>
      </w:r>
    </w:p>
    <w:p w14:paraId="60D99307" w14:textId="77777777" w:rsidR="00BB7B93" w:rsidRDefault="00BB7B93" w:rsidP="00BB7B93">
      <w:pPr>
        <w:pStyle w:val="Akapitzlist"/>
        <w:numPr>
          <w:ilvl w:val="0"/>
          <w:numId w:val="0"/>
        </w:numPr>
        <w:autoSpaceDE w:val="0"/>
        <w:ind w:left="720"/>
        <w:jc w:val="both"/>
        <w:rPr>
          <w:rFonts w:eastAsia="MSTT319c623cc2tS00" w:cstheme="minorHAnsi"/>
          <w:kern w:val="1"/>
          <w:lang w:eastAsia="hi-IN" w:bidi="hi-IN"/>
        </w:rPr>
      </w:pPr>
    </w:p>
    <w:p w14:paraId="6C462310" w14:textId="0AD382A9" w:rsidR="00717439" w:rsidRDefault="00717439" w:rsidP="003A457F">
      <w:pPr>
        <w:pStyle w:val="Akapitzlist"/>
        <w:numPr>
          <w:ilvl w:val="0"/>
          <w:numId w:val="37"/>
        </w:numPr>
        <w:autoSpaceDE w:val="0"/>
        <w:jc w:val="both"/>
        <w:rPr>
          <w:rFonts w:eastAsia="MSTT319c623cc2tS00" w:cstheme="minorHAnsi"/>
          <w:kern w:val="1"/>
          <w:lang w:eastAsia="hi-IN" w:bidi="hi-IN"/>
        </w:rPr>
      </w:pPr>
      <w:r w:rsidRPr="00BB7B93">
        <w:rPr>
          <w:rFonts w:eastAsia="MSTT319c623cc2tS00" w:cstheme="minorHAnsi"/>
          <w:kern w:val="1"/>
          <w:lang w:eastAsia="hi-IN" w:bidi="hi-IN"/>
        </w:rPr>
        <w:t xml:space="preserve">Punkt </w:t>
      </w:r>
      <w:r w:rsidR="00BB7B93">
        <w:rPr>
          <w:rFonts w:eastAsia="MSTT319c623cc2tS00" w:cstheme="minorHAnsi"/>
          <w:kern w:val="1"/>
          <w:lang w:eastAsia="hi-IN" w:bidi="hi-IN"/>
        </w:rPr>
        <w:t>1.</w:t>
      </w:r>
      <w:r w:rsidRPr="00BB7B93">
        <w:rPr>
          <w:rFonts w:eastAsia="MSTT319c623cc2tS00" w:cstheme="minorHAnsi"/>
          <w:kern w:val="1"/>
          <w:lang w:eastAsia="hi-IN" w:bidi="hi-IN"/>
        </w:rPr>
        <w:t xml:space="preserve"> nie ma zastosowania w przypadku członków zwyczajnych, którzy utracili lub zrzekli się uprawnień sędziowskich, a chcących ponownie się o nie ubiegać. W ich przypadku obowiązuje procedura </w:t>
      </w:r>
      <w:r w:rsidR="001D6AEF">
        <w:rPr>
          <w:rFonts w:eastAsia="MSTT319c623cc2tS00" w:cstheme="minorHAnsi"/>
          <w:kern w:val="1"/>
          <w:lang w:eastAsia="hi-IN" w:bidi="hi-IN"/>
        </w:rPr>
        <w:t xml:space="preserve">zwykła </w:t>
      </w:r>
      <w:r w:rsidRPr="00BB7B93">
        <w:rPr>
          <w:rFonts w:eastAsia="MSTT319c623cc2tS00" w:cstheme="minorHAnsi"/>
          <w:kern w:val="1"/>
          <w:lang w:eastAsia="hi-IN" w:bidi="hi-IN"/>
        </w:rPr>
        <w:t>uzyskania uprawnień opisana</w:t>
      </w:r>
      <w:r w:rsidR="001D6AEF">
        <w:rPr>
          <w:rFonts w:eastAsia="MSTT319c623cc2tS00" w:cstheme="minorHAnsi"/>
          <w:kern w:val="1"/>
          <w:lang w:eastAsia="hi-IN" w:bidi="hi-IN"/>
        </w:rPr>
        <w:t xml:space="preserve"> w Rozdziale II</w:t>
      </w:r>
      <w:r w:rsidRPr="00BB7B93">
        <w:rPr>
          <w:rFonts w:eastAsia="MSTT319c623cc2tS00" w:cstheme="minorHAnsi"/>
          <w:kern w:val="1"/>
          <w:lang w:eastAsia="hi-IN" w:bidi="hi-IN"/>
        </w:rPr>
        <w:t>.</w:t>
      </w:r>
    </w:p>
    <w:p w14:paraId="3AF57647" w14:textId="77777777" w:rsidR="00BB7B93" w:rsidRPr="00BB7B93" w:rsidRDefault="00BB7B93" w:rsidP="00BB7B93">
      <w:pPr>
        <w:pStyle w:val="Akapitzlist"/>
        <w:numPr>
          <w:ilvl w:val="0"/>
          <w:numId w:val="0"/>
        </w:numPr>
        <w:ind w:left="2343"/>
        <w:rPr>
          <w:rFonts w:eastAsia="MSTT319c623cc2tS00" w:cstheme="minorHAnsi"/>
          <w:kern w:val="1"/>
          <w:lang w:eastAsia="hi-IN" w:bidi="hi-IN"/>
        </w:rPr>
      </w:pPr>
    </w:p>
    <w:p w14:paraId="0843F836" w14:textId="6F48345B" w:rsidR="007F7AFC" w:rsidRDefault="007F7AFC" w:rsidP="007F7AFC">
      <w:pPr>
        <w:pStyle w:val="Teksttreci0"/>
        <w:numPr>
          <w:ilvl w:val="0"/>
          <w:numId w:val="37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Zgodnie z ogólnie przyjęta zasadą,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sędzia </w:t>
      </w:r>
      <w:r w:rsidRPr="00CE1086">
        <w:rPr>
          <w:rStyle w:val="TeksttreciPogrubienie"/>
          <w:rFonts w:asciiTheme="minorHAnsi" w:hAnsiTheme="minorHAnsi" w:cstheme="minorHAnsi"/>
          <w:b w:val="0"/>
          <w:sz w:val="24"/>
          <w:szCs w:val="24"/>
        </w:rPr>
        <w:t>nie może</w:t>
      </w:r>
      <w:r w:rsidRPr="00CE1086">
        <w:rPr>
          <w:rStyle w:val="TeksttreciPogrubienie"/>
          <w:rFonts w:asciiTheme="minorHAnsi" w:eastAsiaTheme="majorEastAsia" w:hAnsiTheme="minorHAnsi" w:cstheme="minorHAnsi"/>
          <w:b w:val="0"/>
          <w:sz w:val="24"/>
          <w:szCs w:val="24"/>
        </w:rPr>
        <w:t xml:space="preserve">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sędziować tej klasy lub kategorii tanecznej w której uczestniczy w rywalizacji tanecznej w danym turnieju osoba, będąca członkiem jego bliższej lub dalszej rodziny, włączając faktyczne relacje, lub w przypadku, gdy występują osobiste relacje z kimkolwiek uczestniczącym w turnieju, które powodują niewłaściwą pracę sędziego.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t>Dla większej jasności, słowa „bliższej lub dalszej rodziny” oznaczają wszystkie osoby, z którymi sędziego łączą związki krwi lub małżeństwo, do stopnia pierwszego kuzynostwa włącznie, lub związki wynikające z adopcji, lub osoby, z którymi sędzia żyje lub zamieszkuje</w:t>
      </w:r>
      <w:r w:rsidRPr="00CE1086">
        <w:rPr>
          <w:rFonts w:asciiTheme="minorHAnsi" w:hAnsiTheme="minorHAnsi" w:cstheme="minorHAnsi"/>
          <w:color w:val="0070C0"/>
          <w:sz w:val="24"/>
          <w:szCs w:val="24"/>
          <w:lang w:val="pl-PL"/>
        </w:rPr>
        <w:t>.</w:t>
      </w:r>
    </w:p>
    <w:p w14:paraId="525F807F" w14:textId="77777777" w:rsidR="007F7AFC" w:rsidRDefault="007F7AFC" w:rsidP="007F7AFC">
      <w:pPr>
        <w:pStyle w:val="Akapitzlist"/>
        <w:numPr>
          <w:ilvl w:val="0"/>
          <w:numId w:val="0"/>
        </w:numPr>
        <w:ind w:left="2343"/>
        <w:rPr>
          <w:rFonts w:cstheme="minorHAnsi"/>
          <w:color w:val="0070C0"/>
        </w:rPr>
      </w:pPr>
    </w:p>
    <w:p w14:paraId="58CECB81" w14:textId="77777777" w:rsidR="00E12D85" w:rsidRDefault="007F7AFC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Od dnia 15.09.2014r.,sędzia PTT nie może posiadać uprawnień sędziowskich innej ogólnopolskiej   organizacji o takim samym lub podobnym profilu działania, działającej na szkodę PTT. Nabycie takich uprawnień jest jednoznaczne ze zrzeczeniem się przez sędziego uprawnień sędziowskich PTT</w:t>
      </w:r>
    </w:p>
    <w:p w14:paraId="1C1913D4" w14:textId="77777777" w:rsidR="00E12D85" w:rsidRPr="00445A1D" w:rsidRDefault="00E12D85" w:rsidP="00E12D85">
      <w:pPr>
        <w:ind w:left="1983"/>
        <w:rPr>
          <w:rFonts w:cstheme="minorHAnsi"/>
          <w:color w:val="000000"/>
          <w:lang w:val="pl-PL"/>
        </w:rPr>
      </w:pPr>
    </w:p>
    <w:p w14:paraId="2B3C38B8" w14:textId="77777777" w:rsidR="00E12D85" w:rsidRDefault="00E12D85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2D85">
        <w:rPr>
          <w:rFonts w:asciiTheme="minorHAnsi" w:hAnsiTheme="minorHAnsi" w:cstheme="minorHAnsi"/>
          <w:color w:val="000000"/>
          <w:sz w:val="24"/>
          <w:szCs w:val="24"/>
          <w:lang w:val="pl-PL"/>
        </w:rPr>
        <w:t>Członków Zarządów Okręgów, Zarządu Głównego i Komisji PTT, sędziów i skrutinerów oraz działaczy czyni się odpowiedzialnymi za społeczną kontrolę przestrzegania niniejszych Przepisów na wszystkich turniejach tanecznych</w:t>
      </w:r>
    </w:p>
    <w:p w14:paraId="25032757" w14:textId="77777777" w:rsidR="00E12D85" w:rsidRDefault="00E12D85" w:rsidP="00E12D85">
      <w:pPr>
        <w:pStyle w:val="Akapitzlist"/>
        <w:numPr>
          <w:ilvl w:val="0"/>
          <w:numId w:val="0"/>
        </w:numPr>
        <w:ind w:left="2343"/>
        <w:rPr>
          <w:rFonts w:cstheme="minorHAnsi"/>
          <w:color w:val="000000"/>
        </w:rPr>
      </w:pPr>
    </w:p>
    <w:p w14:paraId="36762322" w14:textId="4058AD75" w:rsidR="007F7AFC" w:rsidRPr="00C80E94" w:rsidRDefault="007F7AFC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80E94">
        <w:rPr>
          <w:rFonts w:cstheme="minorHAnsi"/>
          <w:color w:val="000000"/>
          <w:sz w:val="24"/>
          <w:szCs w:val="24"/>
          <w:lang w:val="pl-PL"/>
        </w:rPr>
        <w:t>W przypadkach nie ujętych niniejszymi przepisami każdorazowo decyduje</w:t>
      </w:r>
      <w:r w:rsidRPr="00C80E94">
        <w:rPr>
          <w:rFonts w:cstheme="minorHAnsi"/>
          <w:sz w:val="24"/>
          <w:szCs w:val="24"/>
          <w:lang w:val="pl-PL"/>
        </w:rPr>
        <w:t xml:space="preserve"> </w:t>
      </w:r>
      <w:r w:rsidRPr="00C80E94">
        <w:rPr>
          <w:rFonts w:cstheme="minorHAnsi"/>
          <w:color w:val="000000"/>
          <w:sz w:val="24"/>
          <w:szCs w:val="24"/>
          <w:lang w:val="pl-PL"/>
        </w:rPr>
        <w:t>Zarząd Główny PTT.</w:t>
      </w:r>
    </w:p>
    <w:p w14:paraId="7A07C21D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16AECE52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</w:rPr>
      </w:pPr>
    </w:p>
    <w:p w14:paraId="4B2DD5F6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</w:rPr>
      </w:pPr>
    </w:p>
    <w:p w14:paraId="387624B8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276B8555" w14:textId="77777777" w:rsidR="00FB5895" w:rsidRPr="00CE1086" w:rsidRDefault="00FB5895" w:rsidP="003A457F">
      <w:pPr>
        <w:pStyle w:val="Teksttreci0"/>
        <w:spacing w:before="240"/>
        <w:ind w:left="644" w:firstLine="0"/>
        <w:jc w:val="both"/>
        <w:rPr>
          <w:rFonts w:cstheme="minorHAnsi"/>
          <w:sz w:val="24"/>
          <w:szCs w:val="24"/>
          <w:lang w:val="pl-PL"/>
        </w:rPr>
      </w:pPr>
    </w:p>
    <w:p w14:paraId="62E6C33A" w14:textId="77777777" w:rsidR="00E340E9" w:rsidRPr="00CE1086" w:rsidRDefault="00E340E9" w:rsidP="003A457F">
      <w:pPr>
        <w:pStyle w:val="Teksttreci0"/>
        <w:spacing w:before="240"/>
        <w:ind w:left="704" w:firstLine="0"/>
        <w:jc w:val="both"/>
        <w:rPr>
          <w:rFonts w:cstheme="minorHAnsi"/>
          <w:sz w:val="24"/>
          <w:szCs w:val="24"/>
          <w:lang w:val="pl-PL"/>
        </w:rPr>
      </w:pPr>
    </w:p>
    <w:p w14:paraId="7D40B5CB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368B2635" w14:textId="77777777" w:rsidR="00B83ECC" w:rsidRPr="00CE1086" w:rsidRDefault="0079098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  <w:r w:rsidRPr="00CE108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4583AB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6CD8E460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FF0000"/>
        </w:rPr>
      </w:pPr>
    </w:p>
    <w:p w14:paraId="57BE2BFD" w14:textId="77777777" w:rsidR="00536B6E" w:rsidRPr="00CE1086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35AA5F27" w14:textId="77777777" w:rsidR="00005DED" w:rsidRPr="00CE1086" w:rsidRDefault="00005DE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641137A1" w14:textId="77777777" w:rsidR="00005DED" w:rsidRPr="00CE1086" w:rsidRDefault="00005DED" w:rsidP="003A457F">
      <w:pPr>
        <w:pStyle w:val="Akapitzlist"/>
        <w:numPr>
          <w:ilvl w:val="0"/>
          <w:numId w:val="0"/>
        </w:numPr>
        <w:ind w:left="1080"/>
        <w:jc w:val="both"/>
        <w:rPr>
          <w:rFonts w:cstheme="minorHAnsi"/>
        </w:rPr>
      </w:pPr>
    </w:p>
    <w:p w14:paraId="038FFAE0" w14:textId="77777777" w:rsidR="00A729A9" w:rsidRPr="00CE1086" w:rsidRDefault="00A729A9" w:rsidP="003A457F">
      <w:pPr>
        <w:pStyle w:val="Nagwek21"/>
        <w:spacing w:before="480" w:after="240"/>
        <w:ind w:left="720" w:firstLine="0"/>
        <w:jc w:val="both"/>
        <w:rPr>
          <w:b w:val="0"/>
          <w:sz w:val="24"/>
          <w:szCs w:val="24"/>
          <w:lang w:val="pl-PL"/>
        </w:rPr>
      </w:pPr>
    </w:p>
    <w:bookmarkEnd w:id="7"/>
    <w:bookmarkEnd w:id="8"/>
    <w:p w14:paraId="208E89D1" w14:textId="77777777" w:rsidR="00B52DAE" w:rsidRPr="00CE1086" w:rsidRDefault="00B52DAE" w:rsidP="003A457F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E2CED2" w14:textId="77777777" w:rsidR="005B4175" w:rsidRPr="00CE1086" w:rsidRDefault="005B4175" w:rsidP="003A457F">
      <w:pPr>
        <w:pStyle w:val="Teksttreci0"/>
        <w:shd w:val="clear" w:color="auto" w:fill="auto"/>
        <w:spacing w:before="0" w:line="240" w:lineRule="auto"/>
        <w:ind w:left="851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C953F0" w14:textId="77777777" w:rsidR="005B4175" w:rsidRPr="00CE1086" w:rsidRDefault="005B4175" w:rsidP="003A457F">
      <w:pPr>
        <w:pStyle w:val="Teksttreci0"/>
        <w:shd w:val="clear" w:color="auto" w:fill="auto"/>
        <w:spacing w:before="240" w:line="240" w:lineRule="auto"/>
        <w:ind w:left="425"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0A5F2C7" w14:textId="671BD88C" w:rsidR="00B52DAE" w:rsidRPr="00CE1086" w:rsidRDefault="00B52DAE" w:rsidP="003A457F">
      <w:pPr>
        <w:pStyle w:val="Teksttreci0"/>
        <w:shd w:val="clear" w:color="auto" w:fill="auto"/>
        <w:spacing w:before="240" w:line="240" w:lineRule="auto"/>
        <w:ind w:left="425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Niniejsze Przepisy Sędziowskie stanowią tekst jednolity aktualnie obowiązujących</w:t>
      </w:r>
      <w:r w:rsidR="00C6391A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przepisów i obowiązują od dnia </w:t>
      </w:r>
      <w:r w:rsidR="00F234D6">
        <w:rPr>
          <w:rFonts w:asciiTheme="minorHAnsi" w:hAnsiTheme="minorHAnsi" w:cstheme="minorHAnsi"/>
          <w:sz w:val="24"/>
          <w:szCs w:val="24"/>
          <w:lang w:val="pl-PL"/>
        </w:rPr>
        <w:t>01</w:t>
      </w:r>
      <w:r w:rsidR="00AF4E7D">
        <w:rPr>
          <w:rFonts w:asciiTheme="minorHAnsi" w:hAnsiTheme="minorHAnsi" w:cstheme="minorHAnsi"/>
          <w:sz w:val="24"/>
          <w:szCs w:val="24"/>
          <w:lang w:val="pl-PL"/>
        </w:rPr>
        <w:t>września 2016</w:t>
      </w:r>
      <w:r w:rsidR="00E12D85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. Jednocześnie tracą moc Przepisy</w:t>
      </w:r>
      <w:r w:rsidR="00C6391A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Sędziowskie PTT dotychczas obowiązujące.</w:t>
      </w:r>
    </w:p>
    <w:p w14:paraId="295FBF45" w14:textId="77777777" w:rsidR="00C6391A" w:rsidRPr="00CE1086" w:rsidRDefault="00C6391A" w:rsidP="003A457F">
      <w:pPr>
        <w:spacing w:after="200" w:line="276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CE1086">
        <w:rPr>
          <w:rFonts w:cstheme="minorHAnsi"/>
          <w:color w:val="000000"/>
          <w:lang w:val="pl-PL"/>
        </w:rPr>
        <w:br w:type="page"/>
      </w:r>
    </w:p>
    <w:p w14:paraId="59398106" w14:textId="77777777" w:rsidR="00C6391A" w:rsidRPr="00CE1086" w:rsidRDefault="00C6391A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pl-PL"/>
        </w:rPr>
      </w:pPr>
    </w:p>
    <w:p w14:paraId="0E179D8C" w14:textId="77777777" w:rsidR="00B52DAE" w:rsidRPr="00CE1086" w:rsidRDefault="00B52DAE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b w:val="0"/>
          <w:color w:val="000000"/>
          <w:sz w:val="24"/>
          <w:szCs w:val="24"/>
          <w:lang w:val="pl-PL"/>
        </w:rPr>
        <w:t>Deklaracja Sędziego PTT</w:t>
      </w:r>
    </w:p>
    <w:p w14:paraId="3B03B995" w14:textId="77777777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Ja </w:t>
      </w:r>
      <w:r w:rsidR="00C6391A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……………………………………..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zgłaszam akces do pełnienia w ramach</w:t>
      </w:r>
      <w:r w:rsidR="00C6391A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Polskiego Towarzystwa Tanecznego obowiązków sędziego oceniającego sportowo- artystyczną rywalizację w trakcie turniejów tańca.</w:t>
      </w:r>
    </w:p>
    <w:p w14:paraId="18F36C09" w14:textId="1B84C644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Zobowiązuję się do przestrzegania obowiązujących w tym zakresie ustaleń (Przepisów Sędziowskich, Regulaminów, Uchwał Władz Polskiego Towarzystwa Tanecznego, </w:t>
      </w:r>
    </w:p>
    <w:p w14:paraId="4D84661E" w14:textId="77777777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Mając świadomość etyczno-wychowawczego aspektu werdyktu sędziowskiego, a także świadomość ponoszenia odpowiedzialności za jego wydanie, z głębokim wewnętrznym przekonaniem zobowiązuję się pełnić obowiązki sędziego jak najlepiej.</w:t>
      </w:r>
    </w:p>
    <w:p w14:paraId="6B4E665C" w14:textId="77777777" w:rsidR="007C1935" w:rsidRPr="00CE1086" w:rsidRDefault="007C1935" w:rsidP="003A457F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9B9D2FB" w14:textId="77777777" w:rsidR="007C1935" w:rsidRPr="00CE1086" w:rsidRDefault="007C1935" w:rsidP="003A457F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8DFAEE4" w14:textId="77777777" w:rsidR="007C1935" w:rsidRPr="00CE1086" w:rsidRDefault="007C1935" w:rsidP="003A457F">
      <w:pPr>
        <w:pStyle w:val="Teksttreci0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……………….., </w:t>
      </w:r>
      <w:r w:rsidR="00B52DAE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dnia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……………………..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  <w:t>……………………………</w:t>
      </w:r>
    </w:p>
    <w:p w14:paraId="28453426" w14:textId="77777777" w:rsidR="00B52DAE" w:rsidRPr="00CE1086" w:rsidRDefault="007C1935" w:rsidP="003A457F">
      <w:pPr>
        <w:pStyle w:val="Teksttreci0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  <w:t xml:space="preserve">         </w:t>
      </w:r>
      <w:r w:rsidR="00B52DAE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podpis sędziego</w:t>
      </w:r>
    </w:p>
    <w:p w14:paraId="01EE6F0C" w14:textId="77777777" w:rsidR="00BC2833" w:rsidRPr="00CE1086" w:rsidRDefault="00BC2833" w:rsidP="003A457F">
      <w:pPr>
        <w:jc w:val="both"/>
        <w:rPr>
          <w:rFonts w:cstheme="minorHAnsi"/>
          <w:i/>
          <w:lang w:val="pl-PL"/>
        </w:rPr>
      </w:pPr>
    </w:p>
    <w:p w14:paraId="3326DFA6" w14:textId="77777777" w:rsidR="003A457F" w:rsidRPr="00CE1086" w:rsidRDefault="003A457F">
      <w:pPr>
        <w:jc w:val="both"/>
        <w:rPr>
          <w:rFonts w:cstheme="minorHAnsi"/>
          <w:i/>
          <w:lang w:val="pl-PL"/>
        </w:rPr>
      </w:pPr>
    </w:p>
    <w:sectPr w:rsidR="003A457F" w:rsidRPr="00CE1086" w:rsidSect="006922B0">
      <w:footerReference w:type="default" r:id="rId12"/>
      <w:pgSz w:w="11909" w:h="16838"/>
      <w:pgMar w:top="1276" w:right="907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2393" w14:textId="77777777" w:rsidR="0024455B" w:rsidRDefault="0024455B" w:rsidP="00BC2833">
      <w:r>
        <w:separator/>
      </w:r>
    </w:p>
  </w:endnote>
  <w:endnote w:type="continuationSeparator" w:id="0">
    <w:p w14:paraId="23C39483" w14:textId="77777777" w:rsidR="0024455B" w:rsidRDefault="0024455B" w:rsidP="00B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42148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4214895"/>
          <w:docPartObj>
            <w:docPartGallery w:val="Page Numbers (Top of Page)"/>
            <w:docPartUnique/>
          </w:docPartObj>
        </w:sdtPr>
        <w:sdtEndPr/>
        <w:sdtContent>
          <w:p w14:paraId="0B93C6F5" w14:textId="3993C86C" w:rsidR="002D5FAC" w:rsidRPr="008376BA" w:rsidRDefault="002D5FAC" w:rsidP="008376BA">
            <w:pPr>
              <w:pStyle w:val="Stopka"/>
              <w:spacing w:after="720"/>
              <w:jc w:val="right"/>
              <w:rPr>
                <w:sz w:val="18"/>
                <w:szCs w:val="18"/>
              </w:rPr>
            </w:pPr>
            <w:r w:rsidRPr="008376BA">
              <w:rPr>
                <w:sz w:val="18"/>
                <w:szCs w:val="18"/>
                <w:lang w:val="pl-PL"/>
              </w:rPr>
              <w:t>Strona</w:t>
            </w:r>
            <w:r w:rsidRPr="008376BA">
              <w:rPr>
                <w:sz w:val="18"/>
                <w:szCs w:val="18"/>
              </w:rPr>
              <w:t xml:space="preserve"> </w:t>
            </w:r>
            <w:r w:rsidRPr="008376BA">
              <w:rPr>
                <w:sz w:val="18"/>
                <w:szCs w:val="18"/>
              </w:rPr>
              <w:fldChar w:fldCharType="begin"/>
            </w:r>
            <w:r w:rsidRPr="008376BA">
              <w:rPr>
                <w:sz w:val="18"/>
                <w:szCs w:val="18"/>
              </w:rPr>
              <w:instrText>PAGE</w:instrText>
            </w:r>
            <w:r w:rsidRPr="008376BA">
              <w:rPr>
                <w:sz w:val="18"/>
                <w:szCs w:val="18"/>
              </w:rPr>
              <w:fldChar w:fldCharType="separate"/>
            </w:r>
            <w:r w:rsidR="000301CE">
              <w:rPr>
                <w:noProof/>
                <w:sz w:val="18"/>
                <w:szCs w:val="18"/>
              </w:rPr>
              <w:t>2</w:t>
            </w:r>
            <w:r w:rsidRPr="008376BA">
              <w:rPr>
                <w:sz w:val="18"/>
                <w:szCs w:val="18"/>
              </w:rPr>
              <w:fldChar w:fldCharType="end"/>
            </w:r>
            <w:r w:rsidRPr="008376BA">
              <w:rPr>
                <w:sz w:val="18"/>
                <w:szCs w:val="18"/>
              </w:rPr>
              <w:t xml:space="preserve"> z </w:t>
            </w:r>
            <w:r w:rsidRPr="008376BA">
              <w:rPr>
                <w:sz w:val="18"/>
                <w:szCs w:val="18"/>
              </w:rPr>
              <w:fldChar w:fldCharType="begin"/>
            </w:r>
            <w:r w:rsidRPr="008376BA">
              <w:rPr>
                <w:sz w:val="18"/>
                <w:szCs w:val="18"/>
              </w:rPr>
              <w:instrText>NUMPAGES</w:instrText>
            </w:r>
            <w:r w:rsidRPr="008376BA">
              <w:rPr>
                <w:sz w:val="18"/>
                <w:szCs w:val="18"/>
              </w:rPr>
              <w:fldChar w:fldCharType="separate"/>
            </w:r>
            <w:r w:rsidR="000301CE">
              <w:rPr>
                <w:noProof/>
                <w:sz w:val="18"/>
                <w:szCs w:val="18"/>
              </w:rPr>
              <w:t>14</w:t>
            </w:r>
            <w:r w:rsidRPr="008376BA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B1A2" w14:textId="77777777" w:rsidR="002D5FAC" w:rsidRDefault="002D5FAC">
    <w:pPr>
      <w:rPr>
        <w:sz w:val="2"/>
        <w:szCs w:val="2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5D81A470" wp14:editId="518E443D">
              <wp:simplePos x="0" y="0"/>
              <wp:positionH relativeFrom="page">
                <wp:posOffset>6732905</wp:posOffset>
              </wp:positionH>
              <wp:positionV relativeFrom="page">
                <wp:posOffset>10104120</wp:posOffset>
              </wp:positionV>
              <wp:extent cx="70485" cy="160655"/>
              <wp:effectExtent l="0" t="0" r="444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B30C" w14:textId="65B57E14" w:rsidR="002D5FAC" w:rsidRDefault="002D5F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1CE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1A4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15pt;margin-top:795.6pt;width:5.5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Z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" filled="f" stroked="f">
              <v:textbox style="mso-fit-shape-to-text:t" inset="0,0,0,0">
                <w:txbxContent>
                  <w:p w14:paraId="59DCB30C" w14:textId="65B57E14" w:rsidR="002D5FAC" w:rsidRDefault="002D5FA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1CE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680F" w14:textId="77777777" w:rsidR="0024455B" w:rsidRDefault="0024455B"/>
  </w:footnote>
  <w:footnote w:type="continuationSeparator" w:id="0">
    <w:p w14:paraId="46DB4759" w14:textId="77777777" w:rsidR="0024455B" w:rsidRDefault="00244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B899" w14:textId="43342D43" w:rsidR="002D5FAC" w:rsidRPr="00C36593" w:rsidRDefault="00411E56" w:rsidP="008376BA">
    <w:pPr>
      <w:spacing w:before="720"/>
      <w:jc w:val="right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Przepisy Sędziowskie</w:t>
    </w:r>
    <w:r>
      <w:rPr>
        <w:smallCaps/>
        <w:noProof/>
        <w:sz w:val="16"/>
        <w:szCs w:val="16"/>
        <w:lang w:val="pl-PL" w:eastAsia="pl-PL" w:bidi="ar-SA"/>
      </w:rPr>
      <w:t xml:space="preserve"> </w:t>
    </w:r>
    <w:r w:rsidR="002D5FAC">
      <w:rPr>
        <w:smallCaps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5C74D" wp14:editId="33FBCA03">
              <wp:simplePos x="0" y="0"/>
              <wp:positionH relativeFrom="column">
                <wp:posOffset>4184650</wp:posOffset>
              </wp:positionH>
              <wp:positionV relativeFrom="paragraph">
                <wp:posOffset>712470</wp:posOffset>
              </wp:positionV>
              <wp:extent cx="2125345" cy="635"/>
              <wp:effectExtent l="12700" t="7620" r="5080" b="1079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253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BC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9.5pt;margin-top:56.1pt;width:167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5G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GapLNpN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"/>
          </w:pict>
        </mc:Fallback>
      </mc:AlternateContent>
    </w:r>
    <w:r>
      <w:rPr>
        <w:smallCaps/>
        <w:sz w:val="16"/>
        <w:szCs w:val="16"/>
        <w:lang w:val="pl-PL"/>
      </w:rPr>
      <w:t xml:space="preserve"> </w:t>
    </w:r>
    <w:r w:rsidR="002D5FAC">
      <w:rPr>
        <w:smallCaps/>
        <w:sz w:val="16"/>
        <w:szCs w:val="16"/>
        <w:lang w:val="pl-PL"/>
      </w:rPr>
      <w:br/>
    </w:r>
    <w:r w:rsidRPr="00C36593">
      <w:rPr>
        <w:smallCaps/>
        <w:sz w:val="16"/>
        <w:szCs w:val="16"/>
        <w:lang w:val="pl-PL"/>
      </w:rPr>
      <w:t>Sportowego Tańca Towarzyskiego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79478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10C65EF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4055BE2"/>
    <w:multiLevelType w:val="multilevel"/>
    <w:tmpl w:val="96049C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11" w15:restartNumberingAfterBreak="0">
    <w:nsid w:val="0CBC3809"/>
    <w:multiLevelType w:val="multilevel"/>
    <w:tmpl w:val="505440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10F77FB2"/>
    <w:multiLevelType w:val="multilevel"/>
    <w:tmpl w:val="E9DAE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9307696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E66779"/>
    <w:multiLevelType w:val="multilevel"/>
    <w:tmpl w:val="91B8C9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32478F"/>
    <w:multiLevelType w:val="hybridMultilevel"/>
    <w:tmpl w:val="26945AFA"/>
    <w:lvl w:ilvl="0" w:tplc="7DE64E8E">
      <w:start w:val="1"/>
      <w:numFmt w:val="decimal"/>
      <w:pStyle w:val="Nagwek2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1412E4"/>
    <w:multiLevelType w:val="hybridMultilevel"/>
    <w:tmpl w:val="13C4BD60"/>
    <w:lvl w:ilvl="0" w:tplc="A9B898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6D87199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D83AEA"/>
    <w:multiLevelType w:val="hybridMultilevel"/>
    <w:tmpl w:val="CECA9474"/>
    <w:lvl w:ilvl="0" w:tplc="4508A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A7252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 w15:restartNumberingAfterBreak="0">
    <w:nsid w:val="32180827"/>
    <w:multiLevelType w:val="hybridMultilevel"/>
    <w:tmpl w:val="F99C7194"/>
    <w:lvl w:ilvl="0" w:tplc="B97AEF9E">
      <w:start w:val="1"/>
      <w:numFmt w:val="decimal"/>
      <w:pStyle w:val="StylII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9A7657"/>
    <w:multiLevelType w:val="hybridMultilevel"/>
    <w:tmpl w:val="AFBC4E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3256241"/>
    <w:multiLevelType w:val="multilevel"/>
    <w:tmpl w:val="CAAE2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2490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530152"/>
    <w:multiLevelType w:val="hybridMultilevel"/>
    <w:tmpl w:val="21F0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97156"/>
    <w:multiLevelType w:val="multilevel"/>
    <w:tmpl w:val="790EA9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26" w15:restartNumberingAfterBreak="0">
    <w:nsid w:val="39A40A79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E632B9"/>
    <w:multiLevelType w:val="hybridMultilevel"/>
    <w:tmpl w:val="64D81A06"/>
    <w:lvl w:ilvl="0" w:tplc="BEE0516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0146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CEC2002"/>
    <w:multiLevelType w:val="multilevel"/>
    <w:tmpl w:val="81FAC4B6"/>
    <w:lvl w:ilvl="0">
      <w:start w:val="1"/>
      <w:numFmt w:val="decimal"/>
      <w:pStyle w:val="Styl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D1F2791"/>
    <w:multiLevelType w:val="multilevel"/>
    <w:tmpl w:val="40A4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97D16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5030258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B93CAF"/>
    <w:multiLevelType w:val="hybridMultilevel"/>
    <w:tmpl w:val="F1ECB264"/>
    <w:lvl w:ilvl="0" w:tplc="580AF5C4">
      <w:start w:val="1"/>
      <w:numFmt w:val="decimal"/>
      <w:pStyle w:val="StylIII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E5184F"/>
    <w:multiLevelType w:val="hybridMultilevel"/>
    <w:tmpl w:val="2BA019F6"/>
    <w:lvl w:ilvl="0" w:tplc="B08424F4">
      <w:start w:val="1"/>
      <w:numFmt w:val="decimal"/>
      <w:pStyle w:val="Nagwek3"/>
      <w:lvlText w:val="3.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A16111F"/>
    <w:multiLevelType w:val="hybridMultilevel"/>
    <w:tmpl w:val="30EC3684"/>
    <w:lvl w:ilvl="0" w:tplc="9AC279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 w15:restartNumberingAfterBreak="0">
    <w:nsid w:val="6F641CAC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FC36504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915155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00944"/>
    <w:multiLevelType w:val="multilevel"/>
    <w:tmpl w:val="96C233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41" w15:restartNumberingAfterBreak="0">
    <w:nsid w:val="75A5151E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33D2"/>
    <w:multiLevelType w:val="multilevel"/>
    <w:tmpl w:val="671C3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EE56073"/>
    <w:multiLevelType w:val="multilevel"/>
    <w:tmpl w:val="AF0026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6A4B50"/>
    <w:multiLevelType w:val="hybridMultilevel"/>
    <w:tmpl w:val="51CECB0C"/>
    <w:lvl w:ilvl="0" w:tplc="32AC7932">
      <w:start w:val="1"/>
      <w:numFmt w:val="decimal"/>
      <w:pStyle w:val="StylIV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</w:num>
  <w:num w:numId="7">
    <w:abstractNumId w:val="15"/>
  </w:num>
  <w:num w:numId="8">
    <w:abstractNumId w:val="44"/>
  </w:num>
  <w:num w:numId="9">
    <w:abstractNumId w:val="14"/>
  </w:num>
  <w:num w:numId="10">
    <w:abstractNumId w:val="38"/>
  </w:num>
  <w:num w:numId="11">
    <w:abstractNumId w:val="30"/>
  </w:num>
  <w:num w:numId="12">
    <w:abstractNumId w:val="43"/>
  </w:num>
  <w:num w:numId="13">
    <w:abstractNumId w:val="16"/>
  </w:num>
  <w:num w:numId="14">
    <w:abstractNumId w:val="19"/>
  </w:num>
  <w:num w:numId="15">
    <w:abstractNumId w:val="32"/>
  </w:num>
  <w:num w:numId="16">
    <w:abstractNumId w:val="23"/>
  </w:num>
  <w:num w:numId="17">
    <w:abstractNumId w:val="12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40"/>
  </w:num>
  <w:num w:numId="28">
    <w:abstractNumId w:val="25"/>
  </w:num>
  <w:num w:numId="29">
    <w:abstractNumId w:val="20"/>
  </w:num>
  <w:num w:numId="30">
    <w:abstractNumId w:val="28"/>
  </w:num>
  <w:num w:numId="31">
    <w:abstractNumId w:val="18"/>
  </w:num>
  <w:num w:numId="32">
    <w:abstractNumId w:val="8"/>
  </w:num>
  <w:num w:numId="33">
    <w:abstractNumId w:val="26"/>
  </w:num>
  <w:num w:numId="34">
    <w:abstractNumId w:val="9"/>
  </w:num>
  <w:num w:numId="35">
    <w:abstractNumId w:val="11"/>
  </w:num>
  <w:num w:numId="36">
    <w:abstractNumId w:val="42"/>
  </w:num>
  <w:num w:numId="37">
    <w:abstractNumId w:val="39"/>
  </w:num>
  <w:num w:numId="38">
    <w:abstractNumId w:val="41"/>
  </w:num>
  <w:num w:numId="39">
    <w:abstractNumId w:val="35"/>
  </w:num>
  <w:num w:numId="40">
    <w:abstractNumId w:val="31"/>
  </w:num>
  <w:num w:numId="41">
    <w:abstractNumId w:val="17"/>
  </w:num>
  <w:num w:numId="42">
    <w:abstractNumId w:val="37"/>
  </w:num>
  <w:num w:numId="43">
    <w:abstractNumId w:val="13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0"/>
    <w:rsid w:val="00005DED"/>
    <w:rsid w:val="000176E8"/>
    <w:rsid w:val="000256EE"/>
    <w:rsid w:val="00025D82"/>
    <w:rsid w:val="000260F9"/>
    <w:rsid w:val="000301CE"/>
    <w:rsid w:val="00043999"/>
    <w:rsid w:val="00067F01"/>
    <w:rsid w:val="00070A2B"/>
    <w:rsid w:val="000725C1"/>
    <w:rsid w:val="00074572"/>
    <w:rsid w:val="000769A6"/>
    <w:rsid w:val="00084573"/>
    <w:rsid w:val="000A12E4"/>
    <w:rsid w:val="000A5EB6"/>
    <w:rsid w:val="000B205E"/>
    <w:rsid w:val="000B45D1"/>
    <w:rsid w:val="000B587A"/>
    <w:rsid w:val="000C24BB"/>
    <w:rsid w:val="000C5A3A"/>
    <w:rsid w:val="000D2667"/>
    <w:rsid w:val="000D3D89"/>
    <w:rsid w:val="000E1694"/>
    <w:rsid w:val="00103B65"/>
    <w:rsid w:val="001058D5"/>
    <w:rsid w:val="0011437D"/>
    <w:rsid w:val="00132C64"/>
    <w:rsid w:val="00147436"/>
    <w:rsid w:val="001476F4"/>
    <w:rsid w:val="00155D76"/>
    <w:rsid w:val="001650A7"/>
    <w:rsid w:val="00173545"/>
    <w:rsid w:val="00174539"/>
    <w:rsid w:val="00174C72"/>
    <w:rsid w:val="0017521F"/>
    <w:rsid w:val="00177A76"/>
    <w:rsid w:val="00177D7E"/>
    <w:rsid w:val="001820FF"/>
    <w:rsid w:val="00186146"/>
    <w:rsid w:val="00191329"/>
    <w:rsid w:val="00194D3B"/>
    <w:rsid w:val="001960FB"/>
    <w:rsid w:val="001B0190"/>
    <w:rsid w:val="001B076A"/>
    <w:rsid w:val="001C0888"/>
    <w:rsid w:val="001C391F"/>
    <w:rsid w:val="001D1D53"/>
    <w:rsid w:val="001D3657"/>
    <w:rsid w:val="001D63DA"/>
    <w:rsid w:val="001D6AEF"/>
    <w:rsid w:val="001F0336"/>
    <w:rsid w:val="001F0A3B"/>
    <w:rsid w:val="00202642"/>
    <w:rsid w:val="00211275"/>
    <w:rsid w:val="00220A77"/>
    <w:rsid w:val="00221134"/>
    <w:rsid w:val="00221159"/>
    <w:rsid w:val="002270B3"/>
    <w:rsid w:val="00227799"/>
    <w:rsid w:val="002306C4"/>
    <w:rsid w:val="00230CB7"/>
    <w:rsid w:val="0024186C"/>
    <w:rsid w:val="0024455B"/>
    <w:rsid w:val="00247AB8"/>
    <w:rsid w:val="00257993"/>
    <w:rsid w:val="00267A6C"/>
    <w:rsid w:val="00271441"/>
    <w:rsid w:val="00273523"/>
    <w:rsid w:val="00274262"/>
    <w:rsid w:val="00275EE7"/>
    <w:rsid w:val="002802B2"/>
    <w:rsid w:val="002A3562"/>
    <w:rsid w:val="002A64C7"/>
    <w:rsid w:val="002B0BC8"/>
    <w:rsid w:val="002C3BD2"/>
    <w:rsid w:val="002C67B0"/>
    <w:rsid w:val="002D5FAC"/>
    <w:rsid w:val="002F04B3"/>
    <w:rsid w:val="002F1023"/>
    <w:rsid w:val="00314352"/>
    <w:rsid w:val="003170CC"/>
    <w:rsid w:val="00320285"/>
    <w:rsid w:val="003254BE"/>
    <w:rsid w:val="00326381"/>
    <w:rsid w:val="00327C49"/>
    <w:rsid w:val="00335676"/>
    <w:rsid w:val="00335E4D"/>
    <w:rsid w:val="0034711A"/>
    <w:rsid w:val="00347902"/>
    <w:rsid w:val="00352A2F"/>
    <w:rsid w:val="00355B4F"/>
    <w:rsid w:val="00355DAE"/>
    <w:rsid w:val="0036549E"/>
    <w:rsid w:val="003658CB"/>
    <w:rsid w:val="00370158"/>
    <w:rsid w:val="0037657B"/>
    <w:rsid w:val="00377928"/>
    <w:rsid w:val="00383537"/>
    <w:rsid w:val="00386305"/>
    <w:rsid w:val="003A457F"/>
    <w:rsid w:val="003A5C1D"/>
    <w:rsid w:val="003C1457"/>
    <w:rsid w:val="003C477B"/>
    <w:rsid w:val="003C6881"/>
    <w:rsid w:val="003D49F0"/>
    <w:rsid w:val="003E0C5F"/>
    <w:rsid w:val="003E0E35"/>
    <w:rsid w:val="003F33ED"/>
    <w:rsid w:val="003F6271"/>
    <w:rsid w:val="00411E56"/>
    <w:rsid w:val="004120B8"/>
    <w:rsid w:val="00416E87"/>
    <w:rsid w:val="00417726"/>
    <w:rsid w:val="0042016E"/>
    <w:rsid w:val="00423272"/>
    <w:rsid w:val="00435CFD"/>
    <w:rsid w:val="00440BFB"/>
    <w:rsid w:val="00445A1D"/>
    <w:rsid w:val="004553FE"/>
    <w:rsid w:val="004558D9"/>
    <w:rsid w:val="004616B3"/>
    <w:rsid w:val="00464CF3"/>
    <w:rsid w:val="00472228"/>
    <w:rsid w:val="0047620F"/>
    <w:rsid w:val="004771E4"/>
    <w:rsid w:val="004A1DD5"/>
    <w:rsid w:val="004A3F76"/>
    <w:rsid w:val="004A52B4"/>
    <w:rsid w:val="004A7B6A"/>
    <w:rsid w:val="004B5D3B"/>
    <w:rsid w:val="004C517B"/>
    <w:rsid w:val="004D42AD"/>
    <w:rsid w:val="004D63C9"/>
    <w:rsid w:val="004D7589"/>
    <w:rsid w:val="004E7052"/>
    <w:rsid w:val="004F2BCD"/>
    <w:rsid w:val="004F2F41"/>
    <w:rsid w:val="004F4390"/>
    <w:rsid w:val="004F70FC"/>
    <w:rsid w:val="00500A5A"/>
    <w:rsid w:val="00503CBF"/>
    <w:rsid w:val="00503DE7"/>
    <w:rsid w:val="005071C9"/>
    <w:rsid w:val="00516499"/>
    <w:rsid w:val="00525A30"/>
    <w:rsid w:val="00536B6E"/>
    <w:rsid w:val="00556E46"/>
    <w:rsid w:val="005648B7"/>
    <w:rsid w:val="005677B7"/>
    <w:rsid w:val="00574614"/>
    <w:rsid w:val="005829BA"/>
    <w:rsid w:val="00586D67"/>
    <w:rsid w:val="00591A06"/>
    <w:rsid w:val="00592006"/>
    <w:rsid w:val="00593DC7"/>
    <w:rsid w:val="005A2197"/>
    <w:rsid w:val="005A697B"/>
    <w:rsid w:val="005B4175"/>
    <w:rsid w:val="005C74BC"/>
    <w:rsid w:val="005D052B"/>
    <w:rsid w:val="005D6E9E"/>
    <w:rsid w:val="005E25EB"/>
    <w:rsid w:val="005E778C"/>
    <w:rsid w:val="005F4FD9"/>
    <w:rsid w:val="006073C6"/>
    <w:rsid w:val="00614824"/>
    <w:rsid w:val="00615661"/>
    <w:rsid w:val="006245AD"/>
    <w:rsid w:val="006415BC"/>
    <w:rsid w:val="00652719"/>
    <w:rsid w:val="00655F2B"/>
    <w:rsid w:val="00670099"/>
    <w:rsid w:val="00671D1F"/>
    <w:rsid w:val="00672F02"/>
    <w:rsid w:val="0067440B"/>
    <w:rsid w:val="00676E28"/>
    <w:rsid w:val="0068077D"/>
    <w:rsid w:val="006901A4"/>
    <w:rsid w:val="006922B0"/>
    <w:rsid w:val="006953FA"/>
    <w:rsid w:val="006B06EC"/>
    <w:rsid w:val="006B1919"/>
    <w:rsid w:val="006B2276"/>
    <w:rsid w:val="006B2635"/>
    <w:rsid w:val="006B4C98"/>
    <w:rsid w:val="006C1596"/>
    <w:rsid w:val="006C3235"/>
    <w:rsid w:val="006C484B"/>
    <w:rsid w:val="006C505F"/>
    <w:rsid w:val="006D2069"/>
    <w:rsid w:val="006D23BA"/>
    <w:rsid w:val="006E10D0"/>
    <w:rsid w:val="006E394C"/>
    <w:rsid w:val="006E5155"/>
    <w:rsid w:val="006F6C19"/>
    <w:rsid w:val="006F7BCB"/>
    <w:rsid w:val="00705A83"/>
    <w:rsid w:val="00711E22"/>
    <w:rsid w:val="00713AE1"/>
    <w:rsid w:val="00714F03"/>
    <w:rsid w:val="00716320"/>
    <w:rsid w:val="00717439"/>
    <w:rsid w:val="0072068F"/>
    <w:rsid w:val="0073020F"/>
    <w:rsid w:val="00734AA8"/>
    <w:rsid w:val="00747E4F"/>
    <w:rsid w:val="00750CD5"/>
    <w:rsid w:val="00757DCC"/>
    <w:rsid w:val="007632F7"/>
    <w:rsid w:val="0077400C"/>
    <w:rsid w:val="00781B93"/>
    <w:rsid w:val="00785985"/>
    <w:rsid w:val="0078670F"/>
    <w:rsid w:val="0078762A"/>
    <w:rsid w:val="0079067A"/>
    <w:rsid w:val="00790983"/>
    <w:rsid w:val="00793D4F"/>
    <w:rsid w:val="007A1367"/>
    <w:rsid w:val="007A1C7A"/>
    <w:rsid w:val="007A3609"/>
    <w:rsid w:val="007A72CE"/>
    <w:rsid w:val="007B1171"/>
    <w:rsid w:val="007C1935"/>
    <w:rsid w:val="007C54AE"/>
    <w:rsid w:val="007D2AF9"/>
    <w:rsid w:val="007D4080"/>
    <w:rsid w:val="007D71EB"/>
    <w:rsid w:val="007E09F7"/>
    <w:rsid w:val="007F55E0"/>
    <w:rsid w:val="007F7AFC"/>
    <w:rsid w:val="0081244A"/>
    <w:rsid w:val="008163C6"/>
    <w:rsid w:val="00821AA7"/>
    <w:rsid w:val="00821FF6"/>
    <w:rsid w:val="00822FBF"/>
    <w:rsid w:val="00826156"/>
    <w:rsid w:val="00830A7D"/>
    <w:rsid w:val="00832169"/>
    <w:rsid w:val="008376BA"/>
    <w:rsid w:val="00841922"/>
    <w:rsid w:val="008477BD"/>
    <w:rsid w:val="00853670"/>
    <w:rsid w:val="00861AA7"/>
    <w:rsid w:val="00862DCA"/>
    <w:rsid w:val="00872902"/>
    <w:rsid w:val="00882EAF"/>
    <w:rsid w:val="00883951"/>
    <w:rsid w:val="00891C88"/>
    <w:rsid w:val="008A1CB9"/>
    <w:rsid w:val="008B5614"/>
    <w:rsid w:val="008B7C7C"/>
    <w:rsid w:val="008D4303"/>
    <w:rsid w:val="008D4F2C"/>
    <w:rsid w:val="008D72AC"/>
    <w:rsid w:val="008E5961"/>
    <w:rsid w:val="008F042B"/>
    <w:rsid w:val="008F7F35"/>
    <w:rsid w:val="00904BC9"/>
    <w:rsid w:val="00904F4D"/>
    <w:rsid w:val="0091460B"/>
    <w:rsid w:val="009152F2"/>
    <w:rsid w:val="00916AC3"/>
    <w:rsid w:val="009210BF"/>
    <w:rsid w:val="00922537"/>
    <w:rsid w:val="00923E76"/>
    <w:rsid w:val="0092576F"/>
    <w:rsid w:val="00934684"/>
    <w:rsid w:val="009444EE"/>
    <w:rsid w:val="0094653C"/>
    <w:rsid w:val="0094687F"/>
    <w:rsid w:val="00946AF5"/>
    <w:rsid w:val="00954394"/>
    <w:rsid w:val="00956E70"/>
    <w:rsid w:val="009641C4"/>
    <w:rsid w:val="00970A6F"/>
    <w:rsid w:val="00970DD1"/>
    <w:rsid w:val="00981CBF"/>
    <w:rsid w:val="009822A9"/>
    <w:rsid w:val="00983686"/>
    <w:rsid w:val="0098408A"/>
    <w:rsid w:val="00991CDF"/>
    <w:rsid w:val="009923AF"/>
    <w:rsid w:val="00994915"/>
    <w:rsid w:val="009968C4"/>
    <w:rsid w:val="009A535A"/>
    <w:rsid w:val="009B2705"/>
    <w:rsid w:val="009B7A18"/>
    <w:rsid w:val="009C5738"/>
    <w:rsid w:val="009D7F39"/>
    <w:rsid w:val="009E4C50"/>
    <w:rsid w:val="009F6765"/>
    <w:rsid w:val="00A254A2"/>
    <w:rsid w:val="00A26F93"/>
    <w:rsid w:val="00A43FAB"/>
    <w:rsid w:val="00A50148"/>
    <w:rsid w:val="00A5368C"/>
    <w:rsid w:val="00A60CA0"/>
    <w:rsid w:val="00A6581C"/>
    <w:rsid w:val="00A729A9"/>
    <w:rsid w:val="00A72B50"/>
    <w:rsid w:val="00A93AF9"/>
    <w:rsid w:val="00A948D2"/>
    <w:rsid w:val="00AA0569"/>
    <w:rsid w:val="00AC17D5"/>
    <w:rsid w:val="00AD6282"/>
    <w:rsid w:val="00AD6542"/>
    <w:rsid w:val="00AE4955"/>
    <w:rsid w:val="00AF4E7D"/>
    <w:rsid w:val="00B07767"/>
    <w:rsid w:val="00B267EE"/>
    <w:rsid w:val="00B27543"/>
    <w:rsid w:val="00B41193"/>
    <w:rsid w:val="00B412C0"/>
    <w:rsid w:val="00B44317"/>
    <w:rsid w:val="00B46FEC"/>
    <w:rsid w:val="00B52DAE"/>
    <w:rsid w:val="00B55BB8"/>
    <w:rsid w:val="00B56327"/>
    <w:rsid w:val="00B567DE"/>
    <w:rsid w:val="00B56FCA"/>
    <w:rsid w:val="00B65305"/>
    <w:rsid w:val="00B66240"/>
    <w:rsid w:val="00B71B78"/>
    <w:rsid w:val="00B8136F"/>
    <w:rsid w:val="00B83ECC"/>
    <w:rsid w:val="00B846B7"/>
    <w:rsid w:val="00B86B61"/>
    <w:rsid w:val="00B86EA2"/>
    <w:rsid w:val="00B9003D"/>
    <w:rsid w:val="00BA672C"/>
    <w:rsid w:val="00BA7CE8"/>
    <w:rsid w:val="00BB7B93"/>
    <w:rsid w:val="00BC2833"/>
    <w:rsid w:val="00BD6430"/>
    <w:rsid w:val="00BE12A2"/>
    <w:rsid w:val="00BE7E12"/>
    <w:rsid w:val="00BF67F8"/>
    <w:rsid w:val="00C068E0"/>
    <w:rsid w:val="00C06C98"/>
    <w:rsid w:val="00C20BE7"/>
    <w:rsid w:val="00C24A31"/>
    <w:rsid w:val="00C27A56"/>
    <w:rsid w:val="00C33F98"/>
    <w:rsid w:val="00C34161"/>
    <w:rsid w:val="00C36593"/>
    <w:rsid w:val="00C37C8F"/>
    <w:rsid w:val="00C456E4"/>
    <w:rsid w:val="00C46833"/>
    <w:rsid w:val="00C46F55"/>
    <w:rsid w:val="00C541F4"/>
    <w:rsid w:val="00C57FC0"/>
    <w:rsid w:val="00C6010C"/>
    <w:rsid w:val="00C613CB"/>
    <w:rsid w:val="00C61652"/>
    <w:rsid w:val="00C6391A"/>
    <w:rsid w:val="00C65914"/>
    <w:rsid w:val="00C76083"/>
    <w:rsid w:val="00C80E94"/>
    <w:rsid w:val="00C81816"/>
    <w:rsid w:val="00C87314"/>
    <w:rsid w:val="00C91500"/>
    <w:rsid w:val="00C9215B"/>
    <w:rsid w:val="00C967AE"/>
    <w:rsid w:val="00C96BCE"/>
    <w:rsid w:val="00CA2F44"/>
    <w:rsid w:val="00CA63CB"/>
    <w:rsid w:val="00CC4961"/>
    <w:rsid w:val="00CC6E7A"/>
    <w:rsid w:val="00CD2822"/>
    <w:rsid w:val="00CD5317"/>
    <w:rsid w:val="00CE05E9"/>
    <w:rsid w:val="00CE1086"/>
    <w:rsid w:val="00CE1BE2"/>
    <w:rsid w:val="00CE3FEE"/>
    <w:rsid w:val="00CE723C"/>
    <w:rsid w:val="00CE7885"/>
    <w:rsid w:val="00CF39B5"/>
    <w:rsid w:val="00CF4513"/>
    <w:rsid w:val="00CF50EB"/>
    <w:rsid w:val="00D006E0"/>
    <w:rsid w:val="00D140C9"/>
    <w:rsid w:val="00D21546"/>
    <w:rsid w:val="00D249C7"/>
    <w:rsid w:val="00D31900"/>
    <w:rsid w:val="00D3257B"/>
    <w:rsid w:val="00D41306"/>
    <w:rsid w:val="00D418ED"/>
    <w:rsid w:val="00D431A5"/>
    <w:rsid w:val="00D74EF0"/>
    <w:rsid w:val="00D76798"/>
    <w:rsid w:val="00D80BD0"/>
    <w:rsid w:val="00DA17EF"/>
    <w:rsid w:val="00DB3CC6"/>
    <w:rsid w:val="00DB5EAB"/>
    <w:rsid w:val="00DC04BB"/>
    <w:rsid w:val="00DC5FC3"/>
    <w:rsid w:val="00DE2F53"/>
    <w:rsid w:val="00DE5CA8"/>
    <w:rsid w:val="00DF33D9"/>
    <w:rsid w:val="00E06631"/>
    <w:rsid w:val="00E10E80"/>
    <w:rsid w:val="00E12D85"/>
    <w:rsid w:val="00E16280"/>
    <w:rsid w:val="00E26C36"/>
    <w:rsid w:val="00E340E9"/>
    <w:rsid w:val="00E35F21"/>
    <w:rsid w:val="00E4576E"/>
    <w:rsid w:val="00E5512A"/>
    <w:rsid w:val="00E579B7"/>
    <w:rsid w:val="00E57C6E"/>
    <w:rsid w:val="00E6121E"/>
    <w:rsid w:val="00E63FD1"/>
    <w:rsid w:val="00E65123"/>
    <w:rsid w:val="00E65613"/>
    <w:rsid w:val="00E83EED"/>
    <w:rsid w:val="00EA0184"/>
    <w:rsid w:val="00EA3174"/>
    <w:rsid w:val="00EB1938"/>
    <w:rsid w:val="00EB6986"/>
    <w:rsid w:val="00EC0047"/>
    <w:rsid w:val="00EC4CDA"/>
    <w:rsid w:val="00EC5AAE"/>
    <w:rsid w:val="00EC68DB"/>
    <w:rsid w:val="00EC6D4E"/>
    <w:rsid w:val="00EE2C2A"/>
    <w:rsid w:val="00F01FF9"/>
    <w:rsid w:val="00F07485"/>
    <w:rsid w:val="00F11911"/>
    <w:rsid w:val="00F129C1"/>
    <w:rsid w:val="00F12DE9"/>
    <w:rsid w:val="00F162AB"/>
    <w:rsid w:val="00F2262D"/>
    <w:rsid w:val="00F228C8"/>
    <w:rsid w:val="00F231A7"/>
    <w:rsid w:val="00F23248"/>
    <w:rsid w:val="00F234D6"/>
    <w:rsid w:val="00F23579"/>
    <w:rsid w:val="00F268E4"/>
    <w:rsid w:val="00F27461"/>
    <w:rsid w:val="00F33C1B"/>
    <w:rsid w:val="00F430A3"/>
    <w:rsid w:val="00F473E3"/>
    <w:rsid w:val="00F5563A"/>
    <w:rsid w:val="00F67612"/>
    <w:rsid w:val="00F7255D"/>
    <w:rsid w:val="00F77E62"/>
    <w:rsid w:val="00F8798B"/>
    <w:rsid w:val="00F9175A"/>
    <w:rsid w:val="00F956E2"/>
    <w:rsid w:val="00FA0F7C"/>
    <w:rsid w:val="00FB2F76"/>
    <w:rsid w:val="00FB5895"/>
    <w:rsid w:val="00FC5F69"/>
    <w:rsid w:val="00FD4779"/>
    <w:rsid w:val="00FD5EE1"/>
    <w:rsid w:val="00FF0434"/>
    <w:rsid w:val="00FF26BF"/>
    <w:rsid w:val="00FF40F5"/>
    <w:rsid w:val="00FF77A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132A"/>
  <w15:docId w15:val="{28C841AD-37DD-4F96-9635-6D4C9F5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7F7AF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eastAsiaTheme="majorEastAsia" w:hAnsi="Arial" w:cstheme="majorBidi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rFonts w:cstheme="majorBidi"/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8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8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8D5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8D5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8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C613CB"/>
    <w:rPr>
      <w:rFonts w:ascii="Times New Roman" w:eastAsia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16280"/>
    <w:rPr>
      <w:rFonts w:cstheme="minorHAnsi"/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C613CB"/>
    <w:rPr>
      <w:rFonts w:ascii="Times New Roman" w:eastAsia="Times New Roman" w:hAnsi="Times New Roman" w:cs="Times New Roman"/>
      <w:b/>
      <w:bCs/>
      <w:color w:val="000000"/>
      <w:sz w:val="32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N1">
    <w:name w:val="N1"/>
    <w:basedOn w:val="Normalny"/>
    <w:rsid w:val="000B205E"/>
    <w:pPr>
      <w:spacing w:before="360" w:after="240"/>
    </w:pPr>
    <w:rPr>
      <w:b/>
      <w:caps/>
      <w:sz w:val="32"/>
    </w:rPr>
  </w:style>
  <w:style w:type="character" w:customStyle="1" w:styleId="Teksttreci4">
    <w:name w:val="Tekst treści (4)_"/>
    <w:basedOn w:val="Domylnaczcionkaakapitu"/>
    <w:link w:val="Teksttreci4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136F"/>
    <w:rPr>
      <w:rFonts w:ascii="Arial" w:eastAsiaTheme="majorEastAsia" w:hAnsi="Arial" w:cstheme="majorBidi"/>
      <w:b/>
      <w:bCs/>
      <w:sz w:val="26"/>
      <w:szCs w:val="26"/>
      <w:lang w:val="pl-PL"/>
    </w:rPr>
  </w:style>
  <w:style w:type="character" w:customStyle="1" w:styleId="Teksttreci41">
    <w:name w:val="Tekst treści (4)"/>
    <w:basedOn w:val="Teksttreci4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0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rsid w:val="00C613CB"/>
    <w:rPr>
      <w:rFonts w:ascii="Times New Roman" w:eastAsia="Times New Roman" w:hAnsi="Times New Roman" w:cs="Times New Roman"/>
      <w:b/>
      <w:color w:val="000000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135pt">
    <w:name w:val="Pogrubienie;Tekst treści + 13;5 pt"/>
    <w:basedOn w:val="Teksttreci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5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15pt">
    <w:name w:val="Tekst treści + 11;5 pt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1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413pt">
    <w:name w:val="Pogrubienie;Tekst treści (4) + 13 pt"/>
    <w:basedOn w:val="Teksttreci4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5613"/>
    <w:rPr>
      <w:rFonts w:cstheme="majorBidi"/>
      <w:b/>
      <w:bCs/>
      <w:sz w:val="24"/>
      <w:szCs w:val="24"/>
      <w:lang w:val="pl-PL"/>
    </w:rPr>
  </w:style>
  <w:style w:type="character" w:customStyle="1" w:styleId="Teksttreci50">
    <w:name w:val="Tekst treści (5)_"/>
    <w:basedOn w:val="Domylnaczcionkaakapitu"/>
    <w:link w:val="Teksttreci51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rsid w:val="00C613CB"/>
    <w:pPr>
      <w:widowControl w:val="0"/>
      <w:shd w:val="clear" w:color="auto" w:fill="FFFFFF"/>
      <w:spacing w:after="1860" w:line="0" w:lineRule="atLeast"/>
      <w:outlineLvl w:val="0"/>
    </w:pPr>
    <w:rPr>
      <w:rFonts w:eastAsia="Times New Roman"/>
      <w:b/>
      <w:bCs/>
      <w:cap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BC2833"/>
    <w:pPr>
      <w:widowControl w:val="0"/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39"/>
    <w:rsid w:val="00E16280"/>
    <w:pPr>
      <w:tabs>
        <w:tab w:val="left" w:pos="720"/>
        <w:tab w:val="right" w:leader="dot" w:pos="10197"/>
      </w:tabs>
      <w:ind w:left="709" w:hanging="469"/>
    </w:pPr>
    <w:rPr>
      <w:rFonts w:cstheme="minorHAnsi"/>
      <w:smallCaps/>
      <w:sz w:val="20"/>
      <w:szCs w:val="20"/>
    </w:rPr>
  </w:style>
  <w:style w:type="paragraph" w:customStyle="1" w:styleId="Nagwek21">
    <w:name w:val="Nagłówek #2"/>
    <w:basedOn w:val="Normalny"/>
    <w:link w:val="Nagwek20"/>
    <w:rsid w:val="00C613CB"/>
    <w:pPr>
      <w:widowControl w:val="0"/>
      <w:shd w:val="clear" w:color="auto" w:fill="FFFFFF"/>
      <w:spacing w:after="1020" w:line="0" w:lineRule="atLeast"/>
      <w:ind w:hanging="560"/>
      <w:outlineLvl w:val="1"/>
    </w:pPr>
    <w:rPr>
      <w:rFonts w:eastAsia="Times New Roman"/>
      <w:b/>
      <w:bCs/>
      <w:sz w:val="32"/>
      <w:szCs w:val="31"/>
    </w:rPr>
  </w:style>
  <w:style w:type="paragraph" w:customStyle="1" w:styleId="Nagwek31">
    <w:name w:val="Nagłówek #3"/>
    <w:basedOn w:val="Normalny"/>
    <w:link w:val="Nagwek30"/>
    <w:rsid w:val="00BC2833"/>
    <w:pPr>
      <w:widowControl w:val="0"/>
      <w:shd w:val="clear" w:color="auto" w:fill="FFFFFF"/>
      <w:spacing w:before="1020" w:after="180" w:line="0" w:lineRule="atLeast"/>
      <w:ind w:hanging="4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rFonts w:eastAsia="Times New Roman"/>
      <w:b/>
      <w:szCs w:val="22"/>
    </w:rPr>
  </w:style>
  <w:style w:type="paragraph" w:customStyle="1" w:styleId="Podpistabeli0">
    <w:name w:val="Podpis tabeli"/>
    <w:basedOn w:val="Normalny"/>
    <w:link w:val="Podpistabeli"/>
    <w:rsid w:val="00BC2833"/>
    <w:pPr>
      <w:widowControl w:val="0"/>
      <w:shd w:val="clear" w:color="auto" w:fill="FFFFFF"/>
      <w:spacing w:line="283" w:lineRule="exact"/>
      <w:ind w:hanging="360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8D5"/>
    <w:rPr>
      <w:rFonts w:cstheme="majorBidi"/>
      <w:b/>
      <w:bCs/>
      <w:i/>
      <w:iCs/>
      <w:sz w:val="26"/>
      <w:szCs w:val="26"/>
    </w:rPr>
  </w:style>
  <w:style w:type="paragraph" w:customStyle="1" w:styleId="Teksttreci51">
    <w:name w:val="Tekst treści (5)"/>
    <w:basedOn w:val="Normalny"/>
    <w:link w:val="Teksttreci50"/>
    <w:rsid w:val="00BC2833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i/>
      <w:iCs/>
      <w:sz w:val="26"/>
      <w:szCs w:val="26"/>
    </w:rPr>
  </w:style>
  <w:style w:type="paragraph" w:styleId="Spistreci3">
    <w:name w:val="toc 3"/>
    <w:basedOn w:val="Normalny"/>
    <w:autoRedefine/>
    <w:uiPriority w:val="39"/>
    <w:rsid w:val="00BC2833"/>
    <w:pPr>
      <w:ind w:left="480"/>
    </w:pPr>
    <w:rPr>
      <w:rFonts w:cstheme="minorHAnsi"/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8136F"/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8D5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0260F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260F9"/>
    <w:pPr>
      <w:ind w:left="720"/>
    </w:pPr>
    <w:rPr>
      <w:rFonts w:cstheme="minorHAns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CB"/>
    <w:rPr>
      <w:rFonts w:ascii="Tahoma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8D5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8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8D5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0B205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058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058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rsid w:val="001058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58D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1058D5"/>
    <w:rPr>
      <w:b/>
      <w:bCs/>
    </w:rPr>
  </w:style>
  <w:style w:type="character" w:styleId="Uwydatnienie">
    <w:name w:val="Emphasis"/>
    <w:basedOn w:val="Domylnaczcionkaakapitu"/>
    <w:uiPriority w:val="20"/>
    <w:rsid w:val="001058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rsid w:val="001058D5"/>
    <w:rPr>
      <w:szCs w:val="32"/>
    </w:rPr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  <w:contextualSpacing/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rsid w:val="001058D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058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058D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8D5"/>
    <w:rPr>
      <w:b/>
      <w:i/>
      <w:sz w:val="24"/>
    </w:rPr>
  </w:style>
  <w:style w:type="character" w:styleId="Wyrnieniedelikatne">
    <w:name w:val="Subtle Emphasis"/>
    <w:uiPriority w:val="19"/>
    <w:rsid w:val="001058D5"/>
    <w:rPr>
      <w:i/>
      <w:color w:val="5A5A5A" w:themeColor="text1" w:themeTint="A5"/>
    </w:rPr>
  </w:style>
  <w:style w:type="character" w:styleId="Wyrnienieintensywne">
    <w:name w:val="Intense Emphasis"/>
    <w:uiPriority w:val="21"/>
    <w:qFormat/>
    <w:rsid w:val="001820FF"/>
    <w:rPr>
      <w:rFonts w:asciiTheme="majorHAnsi" w:hAnsiTheme="majorHAnsi" w:cstheme="majorHAnsi"/>
      <w:b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31"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rsid w:val="001058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rsid w:val="001058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39"/>
    <w:unhideWhenUsed/>
    <w:rsid w:val="00314352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14352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14352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14352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14352"/>
    <w:pPr>
      <w:ind w:left="1920"/>
    </w:pPr>
    <w:rPr>
      <w:rFonts w:cstheme="minorHAns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28"/>
    <w:rPr>
      <w:sz w:val="24"/>
      <w:szCs w:val="24"/>
    </w:rPr>
  </w:style>
  <w:style w:type="table" w:styleId="Tabela-Siatka">
    <w:name w:val="Table Grid"/>
    <w:basedOn w:val="Standardowy"/>
    <w:uiPriority w:val="59"/>
    <w:rsid w:val="00E26C36"/>
    <w:pPr>
      <w:spacing w:after="0" w:line="240" w:lineRule="auto"/>
    </w:pPr>
    <w:rPr>
      <w:rFonts w:eastAsia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rsid w:val="00E26C36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26C36"/>
    <w:pPr>
      <w:widowControl w:val="0"/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qFormat/>
    <w:rsid w:val="00B846B7"/>
  </w:style>
  <w:style w:type="paragraph" w:customStyle="1" w:styleId="StylII">
    <w:name w:val="Styl_II"/>
    <w:basedOn w:val="Nagwek2"/>
    <w:link w:val="StylIIZnak"/>
    <w:qFormat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qFormat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qFormat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qFormat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rsid w:val="00883951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rsid w:val="000A5EB6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rsid w:val="00B5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rsid w:val="006C1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Odwoaniedokomentarza">
    <w:name w:val="annotation reference"/>
    <w:uiPriority w:val="99"/>
    <w:semiHidden/>
    <w:unhideWhenUsed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AF"/>
    <w:pPr>
      <w:widowControl w:val="0"/>
      <w:suppressAutoHyphens/>
    </w:pPr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AF"/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\Dysk%20Google\TANIEC\Przepisy_PTT\Moje%20formatowani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574A-EE0A-45B0-9A7F-1D437651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14</Pages>
  <Words>3362</Words>
  <Characters>20175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PTT-jednolity tekst Przepis\363w STT - wersja   po zmianach 10.01.2013)</vt:lpstr>
    </vt:vector>
  </TitlesOfParts>
  <Company>trans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PTT-jednolity tekst Przepis\363w STT - wersja   po zmianach 10.01.2013)</dc:title>
  <dc:creator>Dariusz Wiewiórka</dc:creator>
  <cp:lastModifiedBy>Ja</cp:lastModifiedBy>
  <cp:revision>2</cp:revision>
  <cp:lastPrinted>2015-09-14T09:59:00Z</cp:lastPrinted>
  <dcterms:created xsi:type="dcterms:W3CDTF">2016-08-28T07:13:00Z</dcterms:created>
  <dcterms:modified xsi:type="dcterms:W3CDTF">2016-08-28T07:13:00Z</dcterms:modified>
</cp:coreProperties>
</file>