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61" w:rsidRDefault="00BB4A61" w:rsidP="008F40FE">
      <w:pPr>
        <w:pStyle w:val="Akapitzlist"/>
        <w:ind w:firstLine="273"/>
        <w:rPr>
          <w:rFonts w:ascii="Arial" w:hAnsi="Arial" w:cs="Arial"/>
          <w:i/>
        </w:rPr>
      </w:pPr>
      <w:bookmarkStart w:id="0" w:name="_GoBack"/>
      <w:bookmarkEnd w:id="0"/>
    </w:p>
    <w:p w:rsidR="00BB4A61" w:rsidRDefault="00737CCD" w:rsidP="00BB4A61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Wniosek o podjęcie uchwały nr 128</w:t>
      </w:r>
      <w:r w:rsidR="00BB4A61" w:rsidRPr="00BB4A61">
        <w:rPr>
          <w:rFonts w:ascii="Arial" w:hAnsi="Arial" w:cs="Arial"/>
          <w:b/>
          <w:i/>
        </w:rPr>
        <w:t>/2016</w:t>
      </w:r>
    </w:p>
    <w:p w:rsidR="00BB4A61" w:rsidRPr="00BB4A61" w:rsidRDefault="00BB4A61" w:rsidP="00BB4A61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BB4A61" w:rsidRPr="00BB4A61" w:rsidRDefault="008F40FE" w:rsidP="008F40FE">
      <w:pPr>
        <w:pStyle w:val="Akapitzlist"/>
        <w:ind w:firstLine="273"/>
        <w:rPr>
          <w:rFonts w:ascii="Arial" w:hAnsi="Arial" w:cs="Arial"/>
          <w:i/>
          <w:u w:val="single"/>
        </w:rPr>
      </w:pPr>
      <w:r w:rsidRPr="00BB4A61">
        <w:rPr>
          <w:rFonts w:ascii="Arial" w:hAnsi="Arial" w:cs="Arial"/>
          <w:i/>
          <w:u w:val="single"/>
        </w:rPr>
        <w:t xml:space="preserve">Autor projektu uchwały </w:t>
      </w:r>
    </w:p>
    <w:p w:rsidR="00BB4A61" w:rsidRDefault="00BB4A61" w:rsidP="00BB4A61">
      <w:pPr>
        <w:pStyle w:val="Akapitzlist"/>
        <w:ind w:firstLine="696"/>
        <w:rPr>
          <w:rFonts w:ascii="Arial" w:hAnsi="Arial" w:cs="Arial"/>
          <w:i/>
        </w:rPr>
      </w:pPr>
    </w:p>
    <w:p w:rsidR="008F40FE" w:rsidRPr="000947CB" w:rsidRDefault="007271A4" w:rsidP="00BB4A61">
      <w:pPr>
        <w:pStyle w:val="Akapitzlist"/>
        <w:ind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>Wiceprezes ZG PTT Janusz Biały</w:t>
      </w:r>
    </w:p>
    <w:p w:rsidR="0029055A" w:rsidRDefault="0029055A" w:rsidP="008F40FE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8F40FE" w:rsidRPr="00C6315F" w:rsidRDefault="008F40FE" w:rsidP="008F40FE">
      <w:pPr>
        <w:pStyle w:val="Akapitzlist"/>
        <w:ind w:left="993"/>
        <w:rPr>
          <w:rFonts w:ascii="Arial" w:hAnsi="Arial" w:cs="Arial"/>
          <w:i/>
          <w:u w:val="single"/>
        </w:rPr>
      </w:pPr>
      <w:r w:rsidRPr="00C6315F">
        <w:rPr>
          <w:rFonts w:ascii="Arial" w:hAnsi="Arial" w:cs="Arial"/>
          <w:i/>
          <w:u w:val="single"/>
        </w:rPr>
        <w:t xml:space="preserve">Projekt uchwały: </w:t>
      </w:r>
    </w:p>
    <w:p w:rsidR="00BB4A61" w:rsidRDefault="00BB4A61" w:rsidP="00BB4A61">
      <w:pPr>
        <w:pStyle w:val="Akapitzlist"/>
        <w:ind w:left="1416"/>
        <w:rPr>
          <w:rFonts w:ascii="Arial" w:hAnsi="Arial" w:cs="Arial"/>
          <w:i/>
        </w:rPr>
      </w:pPr>
    </w:p>
    <w:p w:rsidR="0016197B" w:rsidRPr="00ED6469" w:rsidRDefault="008F40FE" w:rsidP="008F6110">
      <w:pPr>
        <w:pStyle w:val="Akapitzlist"/>
        <w:ind w:left="1416"/>
        <w:rPr>
          <w:rFonts w:ascii="Arial" w:hAnsi="Arial" w:cs="Arial"/>
          <w:i/>
          <w:u w:val="single"/>
        </w:rPr>
      </w:pPr>
      <w:r w:rsidRPr="00C6315F">
        <w:rPr>
          <w:rFonts w:ascii="Arial" w:hAnsi="Arial" w:cs="Arial"/>
          <w:i/>
        </w:rPr>
        <w:t>ZG PTT</w:t>
      </w:r>
      <w:r>
        <w:rPr>
          <w:rFonts w:ascii="Arial" w:hAnsi="Arial" w:cs="Arial"/>
          <w:i/>
        </w:rPr>
        <w:t xml:space="preserve"> </w:t>
      </w:r>
      <w:r w:rsidR="00247FBD">
        <w:rPr>
          <w:rFonts w:ascii="Arial" w:hAnsi="Arial" w:cs="Arial"/>
          <w:i/>
        </w:rPr>
        <w:t>zgodnie z pkt 4</w:t>
      </w:r>
      <w:r w:rsidR="008F6110">
        <w:rPr>
          <w:rFonts w:ascii="Arial" w:hAnsi="Arial" w:cs="Arial"/>
          <w:i/>
        </w:rPr>
        <w:t xml:space="preserve">, Rozdz. II Przepisów Sędziowskich </w:t>
      </w:r>
      <w:r>
        <w:rPr>
          <w:rFonts w:ascii="Arial" w:hAnsi="Arial" w:cs="Arial"/>
          <w:i/>
        </w:rPr>
        <w:t xml:space="preserve">postanawia </w:t>
      </w:r>
      <w:r w:rsidR="008F6110" w:rsidRPr="00ED6469">
        <w:rPr>
          <w:rFonts w:ascii="Arial" w:hAnsi="Arial" w:cs="Arial"/>
          <w:i/>
        </w:rPr>
        <w:t xml:space="preserve">dopuścić do egzaminu w trybie </w:t>
      </w:r>
      <w:r w:rsidR="00247FBD" w:rsidRPr="00ED6469">
        <w:rPr>
          <w:rFonts w:ascii="Arial" w:hAnsi="Arial" w:cs="Arial"/>
          <w:i/>
        </w:rPr>
        <w:t xml:space="preserve">nadzwyczajnym, </w:t>
      </w:r>
      <w:r w:rsidR="008F6110" w:rsidRPr="00ED6469">
        <w:rPr>
          <w:rFonts w:ascii="Arial" w:hAnsi="Arial" w:cs="Arial"/>
          <w:i/>
        </w:rPr>
        <w:t>na I</w:t>
      </w:r>
      <w:r w:rsidR="003804A9" w:rsidRPr="00ED6469">
        <w:rPr>
          <w:rFonts w:ascii="Arial" w:hAnsi="Arial" w:cs="Arial"/>
          <w:i/>
        </w:rPr>
        <w:t>I</w:t>
      </w:r>
      <w:r w:rsidR="008F6110" w:rsidRPr="00ED6469">
        <w:rPr>
          <w:rFonts w:ascii="Arial" w:hAnsi="Arial" w:cs="Arial"/>
          <w:i/>
        </w:rPr>
        <w:t xml:space="preserve"> kat. sędziowską</w:t>
      </w:r>
      <w:r w:rsidR="008F6110" w:rsidRPr="00ED6469">
        <w:rPr>
          <w:rFonts w:ascii="Arial" w:hAnsi="Arial" w:cs="Arial"/>
          <w:i/>
          <w:u w:val="single"/>
        </w:rPr>
        <w:t xml:space="preserve"> </w:t>
      </w:r>
      <w:r w:rsidR="0016197B" w:rsidRPr="00ED6469">
        <w:rPr>
          <w:rFonts w:ascii="Arial" w:hAnsi="Arial" w:cs="Arial"/>
          <w:i/>
          <w:u w:val="single"/>
        </w:rPr>
        <w:t xml:space="preserve"> </w:t>
      </w:r>
    </w:p>
    <w:p w:rsidR="008F6110" w:rsidRDefault="00ED6469" w:rsidP="008F6110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Michała </w:t>
      </w:r>
      <w:proofErr w:type="spellStart"/>
      <w:r>
        <w:rPr>
          <w:rFonts w:ascii="Arial" w:hAnsi="Arial" w:cs="Arial"/>
          <w:i/>
        </w:rPr>
        <w:t>Oleszczyńskiego</w:t>
      </w:r>
      <w:proofErr w:type="spellEnd"/>
    </w:p>
    <w:p w:rsidR="0029055A" w:rsidRPr="00C6315F" w:rsidRDefault="0029055A" w:rsidP="008F40FE">
      <w:pPr>
        <w:pStyle w:val="Akapitzlist"/>
        <w:ind w:left="993"/>
        <w:rPr>
          <w:rFonts w:ascii="Arial" w:hAnsi="Arial" w:cs="Arial"/>
          <w:i/>
        </w:rPr>
      </w:pPr>
    </w:p>
    <w:p w:rsidR="00247FBD" w:rsidRDefault="008F40FE" w:rsidP="008F40FE">
      <w:pPr>
        <w:pStyle w:val="Akapitzlist"/>
        <w:ind w:left="993"/>
        <w:rPr>
          <w:rFonts w:ascii="Arial" w:hAnsi="Arial" w:cs="Arial"/>
          <w:i/>
          <w:u w:val="single"/>
        </w:rPr>
      </w:pPr>
      <w:r w:rsidRPr="00C6315F">
        <w:rPr>
          <w:rFonts w:ascii="Arial" w:hAnsi="Arial" w:cs="Arial"/>
          <w:i/>
          <w:u w:val="single"/>
        </w:rPr>
        <w:t>Uzasadnienie:</w:t>
      </w:r>
    </w:p>
    <w:p w:rsidR="004F5E57" w:rsidRDefault="004F5E57" w:rsidP="004F5E57">
      <w:pPr>
        <w:pStyle w:val="Akapitzlist"/>
        <w:ind w:left="1416"/>
        <w:rPr>
          <w:rFonts w:ascii="Arial" w:hAnsi="Arial" w:cs="Arial"/>
          <w:i/>
          <w:u w:val="single"/>
        </w:rPr>
      </w:pPr>
    </w:p>
    <w:p w:rsidR="003804A9" w:rsidRDefault="003804A9" w:rsidP="004F5E57">
      <w:pPr>
        <w:pStyle w:val="Akapitzlist"/>
        <w:ind w:left="1416"/>
        <w:rPr>
          <w:rFonts w:ascii="Arial" w:hAnsi="Arial" w:cs="Arial"/>
          <w:i/>
          <w:u w:val="single"/>
        </w:rPr>
      </w:pPr>
      <w:proofErr w:type="spellStart"/>
      <w:r>
        <w:rPr>
          <w:rFonts w:ascii="Arial" w:hAnsi="Arial" w:cs="Arial"/>
          <w:i/>
          <w:u w:val="single"/>
        </w:rPr>
        <w:t>Osiagnięcia</w:t>
      </w:r>
      <w:proofErr w:type="spellEnd"/>
      <w:r>
        <w:rPr>
          <w:rFonts w:ascii="Arial" w:hAnsi="Arial" w:cs="Arial"/>
          <w:i/>
          <w:u w:val="single"/>
        </w:rPr>
        <w:t>:</w:t>
      </w:r>
    </w:p>
    <w:p w:rsidR="003804A9" w:rsidRPr="00ED6469" w:rsidRDefault="00ED6469" w:rsidP="00ED6469">
      <w:pPr>
        <w:pStyle w:val="Akapitzlist"/>
        <w:ind w:left="1416"/>
        <w:rPr>
          <w:i/>
        </w:rPr>
      </w:pPr>
      <w:r w:rsidRPr="00ED6469">
        <w:rPr>
          <w:rFonts w:ascii="Arial" w:hAnsi="Arial" w:cs="Arial"/>
          <w:i/>
        </w:rPr>
        <w:t>-</w:t>
      </w:r>
      <w:r w:rsidRPr="00ED6469">
        <w:rPr>
          <w:i/>
        </w:rPr>
        <w:t xml:space="preserve"> II v-ce Mistrz Polski oraz dwukrotny zdobywca IV miejsca na Mistrzostwach Polski 10 tańców w kat. pow. 15 lat (amatorów)</w:t>
      </w:r>
    </w:p>
    <w:p w:rsidR="00ED6469" w:rsidRDefault="00ED6469" w:rsidP="00ED6469">
      <w:pPr>
        <w:pStyle w:val="Akapitzlist"/>
        <w:ind w:left="1416"/>
      </w:pPr>
      <w:r w:rsidRPr="00ED6469">
        <w:rPr>
          <w:rFonts w:ascii="Arial" w:hAnsi="Arial" w:cs="Arial"/>
          <w:i/>
        </w:rPr>
        <w:t>-</w:t>
      </w:r>
      <w:r w:rsidRPr="00ED6469">
        <w:t xml:space="preserve"> </w:t>
      </w:r>
      <w:r>
        <w:t>II v-ce Mistrz Świata w stylu standardowym z formacją "Lotos Jantar" Elbląg</w:t>
      </w:r>
    </w:p>
    <w:p w:rsidR="00ED6469" w:rsidRDefault="00ED6469" w:rsidP="00ED6469">
      <w:pPr>
        <w:pStyle w:val="Akapitzlist"/>
        <w:ind w:left="1416"/>
        <w:rPr>
          <w:rFonts w:ascii="Arial" w:hAnsi="Arial" w:cs="Arial"/>
          <w:i/>
        </w:rPr>
      </w:pPr>
    </w:p>
    <w:p w:rsidR="00ED6469" w:rsidRPr="00ED6469" w:rsidRDefault="00ED6469" w:rsidP="00ED6469">
      <w:pPr>
        <w:pStyle w:val="Akapitzlist"/>
        <w:ind w:left="1416"/>
        <w:rPr>
          <w:rFonts w:ascii="Arial" w:hAnsi="Arial" w:cs="Arial"/>
          <w:i/>
        </w:rPr>
      </w:pPr>
      <w:r>
        <w:t>Praca z dziećmi, młodzieżą i dorosłymi na przestrzeni 12 lat w Lublinie, Iławie, Elblągu, Szczecinie, Kraśniku, Białej Podlaskiej oraz obozach szkoleniowych z parami klasy E - S.</w:t>
      </w:r>
      <w:r>
        <w:br/>
      </w:r>
      <w:r>
        <w:br/>
        <w:t>Trenowanie formacji standardowej FANTAN Kraśnik-Mistrzostwach Polski(2015) w kat. dorośli</w:t>
      </w:r>
    </w:p>
    <w:p w:rsidR="004F5E57" w:rsidRPr="004F5E57" w:rsidRDefault="004F5E57" w:rsidP="004F5E57">
      <w:pPr>
        <w:pStyle w:val="Akapitzlist"/>
        <w:ind w:left="1416"/>
        <w:rPr>
          <w:rFonts w:ascii="Arial" w:hAnsi="Arial" w:cs="Arial"/>
          <w:i/>
        </w:rPr>
      </w:pPr>
    </w:p>
    <w:p w:rsidR="00BB4A61" w:rsidRDefault="00BB4A61" w:rsidP="004F5E57">
      <w:pPr>
        <w:pStyle w:val="Akapitzlist"/>
        <w:ind w:left="1416"/>
        <w:rPr>
          <w:rFonts w:ascii="Arial" w:eastAsia="Times New Roman" w:hAnsi="Arial" w:cs="Arial"/>
          <w:i/>
          <w:u w:val="single"/>
        </w:rPr>
      </w:pPr>
      <w:proofErr w:type="gramStart"/>
      <w:r w:rsidRPr="00BB4A61">
        <w:rPr>
          <w:rFonts w:ascii="Arial" w:eastAsia="Times New Roman" w:hAnsi="Arial" w:cs="Arial"/>
          <w:i/>
          <w:u w:val="single"/>
        </w:rPr>
        <w:t>Konsultacja  (</w:t>
      </w:r>
      <w:r w:rsidRPr="00BB4A61">
        <w:rPr>
          <w:rFonts w:ascii="Arial" w:eastAsia="Times New Roman" w:hAnsi="Arial" w:cs="Arial"/>
          <w:i/>
          <w:sz w:val="20"/>
          <w:szCs w:val="20"/>
          <w:u w:val="single"/>
        </w:rPr>
        <w:t>Prezes</w:t>
      </w:r>
      <w:proofErr w:type="gramEnd"/>
      <w:r w:rsidRPr="00BB4A61">
        <w:rPr>
          <w:rFonts w:ascii="Arial" w:eastAsia="Times New Roman" w:hAnsi="Arial" w:cs="Arial"/>
          <w:i/>
          <w:sz w:val="20"/>
          <w:szCs w:val="20"/>
          <w:u w:val="single"/>
        </w:rPr>
        <w:t xml:space="preserve"> / Wiceprezes ZG PTT)</w:t>
      </w:r>
    </w:p>
    <w:p w:rsidR="00BB4A61" w:rsidRPr="00BB4A61" w:rsidRDefault="00BB4A61" w:rsidP="00BB4A61">
      <w:pPr>
        <w:ind w:left="993"/>
        <w:contextualSpacing/>
        <w:rPr>
          <w:rFonts w:ascii="Arial" w:eastAsia="Times New Roman" w:hAnsi="Arial" w:cs="Arial"/>
          <w:i/>
          <w:u w:val="single"/>
        </w:rPr>
      </w:pPr>
    </w:p>
    <w:p w:rsidR="00BB4A61" w:rsidRPr="00B5684B" w:rsidRDefault="00BB4A61" w:rsidP="00BB4A61">
      <w:pPr>
        <w:ind w:left="1416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…………………………………………………………………………………………</w:t>
      </w:r>
      <w:r w:rsidR="007271A4">
        <w:rPr>
          <w:rFonts w:ascii="Arial" w:eastAsia="Times New Roman" w:hAnsi="Arial" w:cs="Arial"/>
          <w:i/>
        </w:rPr>
        <w:t>…………………………</w:t>
      </w:r>
    </w:p>
    <w:p w:rsidR="008F40FE" w:rsidRDefault="008F40FE" w:rsidP="008F40FE">
      <w:pPr>
        <w:pStyle w:val="Akapitzlist"/>
        <w:ind w:left="993"/>
        <w:rPr>
          <w:rFonts w:ascii="Arial" w:hAnsi="Arial" w:cs="Arial"/>
          <w:i/>
        </w:rPr>
      </w:pPr>
    </w:p>
    <w:sectPr w:rsidR="008F40FE" w:rsidSect="0008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746654"/>
    <w:multiLevelType w:val="hybridMultilevel"/>
    <w:tmpl w:val="95A6AB5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FE"/>
    <w:rsid w:val="000834A1"/>
    <w:rsid w:val="000C47B8"/>
    <w:rsid w:val="0016197B"/>
    <w:rsid w:val="001906BB"/>
    <w:rsid w:val="00247FBD"/>
    <w:rsid w:val="0029055A"/>
    <w:rsid w:val="003804A9"/>
    <w:rsid w:val="004813B2"/>
    <w:rsid w:val="004F5E57"/>
    <w:rsid w:val="00682F18"/>
    <w:rsid w:val="007271A4"/>
    <w:rsid w:val="00737CCD"/>
    <w:rsid w:val="00782B58"/>
    <w:rsid w:val="008A3AF1"/>
    <w:rsid w:val="008F1EDE"/>
    <w:rsid w:val="008F40FE"/>
    <w:rsid w:val="008F6110"/>
    <w:rsid w:val="00994E84"/>
    <w:rsid w:val="009A698F"/>
    <w:rsid w:val="00AB55C7"/>
    <w:rsid w:val="00B5684B"/>
    <w:rsid w:val="00BB4A61"/>
    <w:rsid w:val="00CD30AE"/>
    <w:rsid w:val="00D74660"/>
    <w:rsid w:val="00DA7EA3"/>
    <w:rsid w:val="00E85B0B"/>
    <w:rsid w:val="00E925FC"/>
    <w:rsid w:val="00ED6469"/>
    <w:rsid w:val="00FF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108B8-08A3-4501-8935-083DFE66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0F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4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Ja</cp:lastModifiedBy>
  <cp:revision>2</cp:revision>
  <dcterms:created xsi:type="dcterms:W3CDTF">2016-08-28T05:51:00Z</dcterms:created>
  <dcterms:modified xsi:type="dcterms:W3CDTF">2016-08-28T05:51:00Z</dcterms:modified>
</cp:coreProperties>
</file>